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5055776" w:displacedByCustomXml="next"/>
    <w:bookmarkEnd w:id="0" w:displacedByCustomXml="next"/>
    <w:sdt>
      <w:sdtPr>
        <w:rPr>
          <w:rFonts w:eastAsiaTheme="minorEastAsia"/>
          <w:b/>
          <w:sz w:val="32"/>
          <w:lang w:val="en-US" w:eastAsia="ja-JP"/>
        </w:rPr>
        <w:id w:val="-34043007"/>
        <w:docPartObj>
          <w:docPartGallery w:val="Cover Pages"/>
          <w:docPartUnique/>
        </w:docPartObj>
      </w:sdtPr>
      <w:sdtEndPr>
        <w:rPr>
          <w:rFonts w:eastAsiaTheme="minorHAnsi"/>
        </w:rPr>
      </w:sdtEndPr>
      <w:sdtContent>
        <w:p w:rsidR="00F07361" w:rsidRPr="00201ED9" w:rsidRDefault="00F07361" w:rsidP="00485228">
          <w:pPr>
            <w:rPr>
              <w:lang w:eastAsia="en-GB"/>
            </w:rPr>
            <w:sectPr w:rsidR="00F07361" w:rsidRPr="00201ED9" w:rsidSect="001C7100">
              <w:headerReference w:type="default" r:id="rId8"/>
              <w:footerReference w:type="default" r:id="rId9"/>
              <w:pgSz w:w="11906" w:h="16838"/>
              <w:pgMar w:top="1245" w:right="1274" w:bottom="1440" w:left="1276" w:header="709" w:footer="709" w:gutter="0"/>
              <w:cols w:space="708"/>
              <w:docGrid w:linePitch="360"/>
            </w:sectPr>
          </w:pPr>
        </w:p>
        <w:p w:rsidR="00BB5571" w:rsidRPr="00D6397E" w:rsidRDefault="009B63A3" w:rsidP="00D6397E">
          <w:pPr>
            <w:rPr>
              <w:rFonts w:ascii="Trebuchet MS" w:eastAsiaTheme="minorEastAsia" w:hAnsi="Trebuchet MS"/>
              <w:b/>
              <w:sz w:val="48"/>
              <w:szCs w:val="48"/>
              <w:lang w:val="en-US" w:eastAsia="ja-JP"/>
            </w:rPr>
          </w:pPr>
          <w:r>
            <w:rPr>
              <w:rFonts w:ascii="Trebuchet MS" w:eastAsiaTheme="minorEastAsia" w:hAnsi="Trebuchet MS"/>
              <w:b/>
              <w:sz w:val="48"/>
              <w:szCs w:val="48"/>
              <w:lang w:val="en-US" w:eastAsia="ja-JP"/>
            </w:rPr>
            <w:lastRenderedPageBreak/>
            <w:t xml:space="preserve">          </w:t>
          </w:r>
          <w:r w:rsidR="004440B0" w:rsidRPr="004440B0">
            <w:rPr>
              <w:rFonts w:ascii="Trebuchet MS" w:eastAsiaTheme="minorEastAsia" w:hAnsi="Trebuchet MS"/>
              <w:b/>
              <w:sz w:val="48"/>
              <w:szCs w:val="48"/>
              <w:lang w:val="en-US" w:eastAsia="ja-JP"/>
            </w:rPr>
            <w:t>Holden Clough Primary School</w:t>
          </w:r>
        </w:p>
        <w:p w:rsidR="00253BCA" w:rsidRPr="001A4BE7" w:rsidRDefault="00253BCA" w:rsidP="00BB5571">
          <w:pPr>
            <w:jc w:val="center"/>
            <w:rPr>
              <w:rFonts w:ascii="Arial" w:eastAsiaTheme="majorEastAsia" w:hAnsi="Arial" w:cs="Arial"/>
              <w:color w:val="000000" w:themeColor="text1"/>
              <w:sz w:val="28"/>
              <w:szCs w:val="28"/>
              <w:lang w:eastAsia="ja-JP"/>
            </w:rPr>
          </w:pPr>
        </w:p>
        <w:p w:rsidR="00D6397E" w:rsidRDefault="003B1A11" w:rsidP="00053A8A">
          <w:pPr>
            <w:pBdr>
              <w:bottom w:val="single" w:sz="4" w:space="1" w:color="auto"/>
            </w:pBdr>
            <w:jc w:val="center"/>
            <w:rPr>
              <w:rFonts w:ascii="Arial" w:eastAsiaTheme="majorEastAsia" w:hAnsi="Arial" w:cs="Arial"/>
              <w:b/>
              <w:color w:val="000000" w:themeColor="text1"/>
              <w:sz w:val="72"/>
              <w:szCs w:val="80"/>
              <w:lang w:eastAsia="ja-JP"/>
            </w:rPr>
          </w:pPr>
          <w:r>
            <w:rPr>
              <w:rFonts w:ascii="Arial" w:eastAsiaTheme="majorEastAsia" w:hAnsi="Arial" w:cs="Arial"/>
              <w:b/>
              <w:color w:val="000000" w:themeColor="text1"/>
              <w:sz w:val="72"/>
              <w:szCs w:val="80"/>
              <w:lang w:eastAsia="ja-JP"/>
            </w:rPr>
            <w:t>Food</w:t>
          </w:r>
          <w:r w:rsidR="00053A8A" w:rsidRPr="00053A8A">
            <w:rPr>
              <w:rFonts w:ascii="Arial" w:eastAsiaTheme="majorEastAsia" w:hAnsi="Arial" w:cs="Arial"/>
              <w:b/>
              <w:color w:val="000000" w:themeColor="text1"/>
              <w:sz w:val="72"/>
              <w:szCs w:val="80"/>
              <w:lang w:eastAsia="ja-JP"/>
            </w:rPr>
            <w:t xml:space="preserve"> Policy</w:t>
          </w:r>
          <w:r w:rsidR="001E2E39">
            <w:rPr>
              <w:rFonts w:ascii="Arial" w:eastAsiaTheme="majorEastAsia" w:hAnsi="Arial" w:cs="Arial"/>
              <w:b/>
              <w:color w:val="000000" w:themeColor="text1"/>
              <w:sz w:val="72"/>
              <w:szCs w:val="80"/>
              <w:lang w:eastAsia="ja-JP"/>
            </w:rPr>
            <w:t xml:space="preserve"> </w:t>
          </w:r>
        </w:p>
        <w:p w:rsidR="00053A8A" w:rsidRPr="00053A8A" w:rsidRDefault="001E2E39" w:rsidP="00053A8A">
          <w:pPr>
            <w:pBdr>
              <w:bottom w:val="single" w:sz="4" w:space="1" w:color="auto"/>
            </w:pBdr>
            <w:jc w:val="center"/>
            <w:rPr>
              <w:rFonts w:ascii="Arial" w:eastAsiaTheme="majorEastAsia" w:hAnsi="Arial" w:cs="Arial"/>
              <w:b/>
              <w:color w:val="000000" w:themeColor="text1"/>
              <w:sz w:val="72"/>
              <w:szCs w:val="80"/>
              <w:lang w:eastAsia="ja-JP"/>
            </w:rPr>
          </w:pPr>
          <w:r>
            <w:rPr>
              <w:rFonts w:ascii="Arial" w:eastAsiaTheme="majorEastAsia" w:hAnsi="Arial" w:cs="Arial"/>
              <w:b/>
              <w:color w:val="000000" w:themeColor="text1"/>
              <w:sz w:val="72"/>
              <w:szCs w:val="80"/>
              <w:lang w:eastAsia="ja-JP"/>
            </w:rPr>
            <w:t xml:space="preserve">(including </w:t>
          </w:r>
          <w:r w:rsidR="00D6397E">
            <w:rPr>
              <w:rFonts w:ascii="Arial" w:eastAsiaTheme="majorEastAsia" w:hAnsi="Arial" w:cs="Arial"/>
              <w:b/>
              <w:color w:val="000000" w:themeColor="text1"/>
              <w:sz w:val="72"/>
              <w:szCs w:val="80"/>
              <w:lang w:eastAsia="ja-JP"/>
            </w:rPr>
            <w:t>Packed Lunches and Snacks)</w:t>
          </w:r>
        </w:p>
        <w:p w:rsidR="005204D2" w:rsidRDefault="00DD47F2" w:rsidP="00053A8A">
          <w:pPr>
            <w:pBdr>
              <w:bottom w:val="single" w:sz="4" w:space="1" w:color="auto"/>
            </w:pBdr>
            <w:jc w:val="center"/>
            <w:rPr>
              <w:rFonts w:ascii="Arial" w:eastAsiaTheme="majorEastAsia" w:hAnsi="Arial" w:cs="Arial"/>
              <w:color w:val="000000" w:themeColor="text1"/>
              <w:sz w:val="72"/>
              <w:szCs w:val="80"/>
              <w:lang w:eastAsia="ja-JP"/>
            </w:rPr>
            <w:sectPr w:rsidR="005204D2" w:rsidSect="001C7100">
              <w:footerReference w:type="default" r:id="rId10"/>
              <w:pgSz w:w="11906" w:h="16838"/>
              <w:pgMar w:top="1245" w:right="1274" w:bottom="1440" w:left="1276" w:header="709" w:footer="709" w:gutter="0"/>
              <w:cols w:space="708"/>
              <w:docGrid w:linePitch="360"/>
            </w:sectPr>
          </w:pPr>
          <w:r w:rsidRPr="00DD47F2">
            <w:rPr>
              <w:rFonts w:ascii="Arial" w:eastAsiaTheme="majorEastAsia" w:hAnsi="Arial" w:cs="Arial"/>
              <w:noProof/>
              <w:color w:val="000000" w:themeColor="text1"/>
              <w:sz w:val="72"/>
              <w:szCs w:val="80"/>
              <w:lang w:eastAsia="ja-JP"/>
            </w:rPr>
            <w:drawing>
              <wp:inline distT="0" distB="0" distL="0" distR="0">
                <wp:extent cx="2499111" cy="4228828"/>
                <wp:effectExtent l="0" t="0" r="0" b="635"/>
                <wp:docPr id="2" name="Picture 2" descr="\\s-v-files-01\fr-staff\C.Hendry\Desktop\Logo\JPEG\Holden Clough Logo_Full Logo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s-01\fr-staff\C.Hendry\Desktop\Logo\JPEG\Holden Clough Logo_Full Logo Stack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840" cy="4245290"/>
                        </a:xfrm>
                        <a:prstGeom prst="rect">
                          <a:avLst/>
                        </a:prstGeom>
                        <a:noFill/>
                        <a:ln>
                          <a:noFill/>
                        </a:ln>
                      </pic:spPr>
                    </pic:pic>
                  </a:graphicData>
                </a:graphic>
              </wp:inline>
            </w:drawing>
          </w:r>
          <w:bookmarkStart w:id="1" w:name="_GoBack"/>
          <w:bookmarkEnd w:id="1"/>
          <w:r w:rsidR="00B85E7E">
            <w:rPr>
              <w:noProof/>
              <w:lang w:eastAsia="en-GB"/>
            </w:rPr>
            <w:drawing>
              <wp:anchor distT="0" distB="0" distL="114300" distR="114300" simplePos="0" relativeHeight="251662336" behindDoc="0" locked="0" layoutInCell="1" allowOverlap="1" wp14:anchorId="6B2BB1B6" wp14:editId="064D8AEE">
                <wp:simplePos x="0" y="0"/>
                <wp:positionH relativeFrom="column">
                  <wp:posOffset>5633316</wp:posOffset>
                </wp:positionH>
                <wp:positionV relativeFrom="paragraph">
                  <wp:posOffset>5863706</wp:posOffset>
                </wp:positionV>
                <wp:extent cx="754912" cy="655828"/>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912" cy="655828"/>
                        </a:xfrm>
                        <a:prstGeom prst="rect">
                          <a:avLst/>
                        </a:prstGeom>
                      </pic:spPr>
                    </pic:pic>
                  </a:graphicData>
                </a:graphic>
                <wp14:sizeRelH relativeFrom="page">
                  <wp14:pctWidth>0</wp14:pctWidth>
                </wp14:sizeRelH>
                <wp14:sizeRelV relativeFrom="page">
                  <wp14:pctHeight>0</wp14:pctHeight>
                </wp14:sizeRelV>
              </wp:anchor>
            </w:drawing>
          </w:r>
        </w:p>
      </w:sdtContent>
    </w:sdt>
    <w:p w:rsidR="003B1A11" w:rsidRDefault="003B1A11" w:rsidP="003B1A11">
      <w:pPr>
        <w:pStyle w:val="BodyText"/>
        <w:rPr>
          <w:sz w:val="24"/>
        </w:rPr>
      </w:pPr>
      <w:bookmarkStart w:id="2" w:name="hh"/>
      <w:bookmarkStart w:id="3" w:name="M"/>
    </w:p>
    <w:p w:rsidR="00A974DC" w:rsidRPr="00C62D6F" w:rsidRDefault="00A974DC" w:rsidP="00A974DC">
      <w:pPr>
        <w:pStyle w:val="Default"/>
        <w:rPr>
          <w:sz w:val="28"/>
          <w:szCs w:val="28"/>
        </w:rPr>
      </w:pPr>
      <w:r w:rsidRPr="00C62D6F">
        <w:rPr>
          <w:b/>
          <w:bCs/>
          <w:sz w:val="28"/>
          <w:szCs w:val="28"/>
        </w:rPr>
        <w:t xml:space="preserve">Statement of intent </w:t>
      </w:r>
    </w:p>
    <w:p w:rsidR="00A974DC" w:rsidRPr="00C62D6F" w:rsidRDefault="00A974DC" w:rsidP="00A974DC">
      <w:pPr>
        <w:pStyle w:val="Default"/>
      </w:pPr>
      <w:r w:rsidRPr="00C62D6F">
        <w:t xml:space="preserve">At </w:t>
      </w:r>
      <w:r w:rsidR="00C62D6F" w:rsidRPr="00C62D6F">
        <w:t>Holden Clough Community</w:t>
      </w:r>
      <w:r w:rsidRPr="00C62D6F">
        <w:t xml:space="preserve"> Primary School, we know that what pupils eat and drink at school is important. We aim to have a school where the teaching and learning about food and nutrition that occurs in </w:t>
      </w:r>
      <w:r w:rsidR="00C62D6F" w:rsidRPr="00C62D6F">
        <w:t xml:space="preserve">our </w:t>
      </w:r>
      <w:r w:rsidRPr="00C62D6F">
        <w:t xml:space="preserve">curriculum fully supports, and is supported by, the provision and opportunities for eating and drinking within school. </w:t>
      </w:r>
    </w:p>
    <w:p w:rsidR="00A974DC" w:rsidRPr="00C62D6F" w:rsidRDefault="00A974DC" w:rsidP="00A974DC">
      <w:pPr>
        <w:pStyle w:val="Default"/>
      </w:pPr>
      <w:r w:rsidRPr="00C62D6F">
        <w:t xml:space="preserve">We acknowledge the important connection between a healthy diet and a pupil’s ability to learn effectively and achieve high standards in school. We also acknowledge that we can play a key role in supporting the wider community to adopt a positive attitude to a healthy lifestyle. </w:t>
      </w:r>
    </w:p>
    <w:p w:rsidR="00A974DC" w:rsidRPr="00C62D6F" w:rsidRDefault="00A974DC" w:rsidP="00A974DC">
      <w:pPr>
        <w:pStyle w:val="Default"/>
      </w:pPr>
      <w:r w:rsidRPr="00C62D6F">
        <w:t xml:space="preserve">We understand that sharing food is a fundamental experience for all people; a primary way to nurture and celebrate our cultural diversity and an excellent bridge for building friendships, and inter-generational bonds. </w:t>
      </w:r>
    </w:p>
    <w:p w:rsidR="00C62D6F" w:rsidRDefault="00C62D6F" w:rsidP="00A974DC">
      <w:pPr>
        <w:pStyle w:val="Default"/>
        <w:rPr>
          <w:sz w:val="20"/>
          <w:szCs w:val="20"/>
        </w:rPr>
      </w:pPr>
    </w:p>
    <w:p w:rsidR="00A974DC" w:rsidRPr="00C62D6F" w:rsidRDefault="00A974DC" w:rsidP="00C62D6F">
      <w:pPr>
        <w:pStyle w:val="Default"/>
        <w:numPr>
          <w:ilvl w:val="0"/>
          <w:numId w:val="24"/>
        </w:numPr>
        <w:rPr>
          <w:b/>
          <w:sz w:val="28"/>
          <w:szCs w:val="28"/>
        </w:rPr>
      </w:pPr>
      <w:r w:rsidRPr="00C62D6F">
        <w:rPr>
          <w:b/>
          <w:sz w:val="28"/>
          <w:szCs w:val="28"/>
        </w:rPr>
        <w:t xml:space="preserve">Legal framework </w:t>
      </w:r>
    </w:p>
    <w:p w:rsidR="00A974DC" w:rsidRPr="00C62D6F" w:rsidRDefault="00A974DC" w:rsidP="00A974DC">
      <w:pPr>
        <w:pStyle w:val="Default"/>
      </w:pPr>
      <w:r w:rsidRPr="00C62D6F">
        <w:t xml:space="preserve">This policy has due regard to statutory legislation, including, but not limited to, the following: </w:t>
      </w:r>
    </w:p>
    <w:p w:rsidR="00A974DC" w:rsidRPr="00C62D6F" w:rsidRDefault="00A974DC" w:rsidP="00A974DC">
      <w:pPr>
        <w:pStyle w:val="Default"/>
      </w:pPr>
      <w:r w:rsidRPr="00C62D6F">
        <w:t xml:space="preserve">• The Requirements for School Food Regulations 2014 </w:t>
      </w:r>
    </w:p>
    <w:p w:rsidR="00A974DC" w:rsidRPr="00C62D6F" w:rsidRDefault="00A974DC" w:rsidP="00A974DC">
      <w:pPr>
        <w:pStyle w:val="Default"/>
      </w:pPr>
      <w:r w:rsidRPr="00C62D6F">
        <w:t xml:space="preserve">• The Products Containing Meat etc. (England) Regulations 2014 </w:t>
      </w:r>
    </w:p>
    <w:p w:rsidR="00A974DC" w:rsidRPr="00C62D6F" w:rsidRDefault="00A974DC" w:rsidP="00A974DC">
      <w:pPr>
        <w:pStyle w:val="Default"/>
      </w:pPr>
      <w:r w:rsidRPr="00C62D6F">
        <w:t xml:space="preserve">• The Food Safety (General Food Hygiene) Regulations 1995 (as amended) </w:t>
      </w:r>
    </w:p>
    <w:p w:rsidR="00A974DC" w:rsidRPr="00C62D6F" w:rsidRDefault="00A974DC" w:rsidP="00A974DC">
      <w:pPr>
        <w:pStyle w:val="Default"/>
      </w:pPr>
      <w:r w:rsidRPr="00C62D6F">
        <w:t xml:space="preserve">• The School Standards and Framework Act 1998 </w:t>
      </w:r>
    </w:p>
    <w:p w:rsidR="00A974DC" w:rsidRPr="00C62D6F" w:rsidRDefault="00A974DC" w:rsidP="00A974DC">
      <w:pPr>
        <w:pStyle w:val="Default"/>
      </w:pPr>
      <w:r w:rsidRPr="00C62D6F">
        <w:t xml:space="preserve">• The Education Act 1996 (as amended) </w:t>
      </w:r>
    </w:p>
    <w:p w:rsidR="00A974DC" w:rsidRPr="00C62D6F" w:rsidRDefault="00A974DC" w:rsidP="00A974DC">
      <w:pPr>
        <w:pStyle w:val="Default"/>
      </w:pPr>
      <w:r w:rsidRPr="00C62D6F">
        <w:t xml:space="preserve">This policy also has due regard to guidance, including, but not limited to, the following: </w:t>
      </w:r>
    </w:p>
    <w:p w:rsidR="00A974DC" w:rsidRPr="00C62D6F" w:rsidRDefault="00A974DC" w:rsidP="00A974DC">
      <w:pPr>
        <w:pStyle w:val="Default"/>
      </w:pPr>
      <w:r w:rsidRPr="00C62D6F">
        <w:t xml:space="preserve">• DfE ‘School food in England’ 2016 </w:t>
      </w:r>
    </w:p>
    <w:p w:rsidR="001E2E39" w:rsidRDefault="00A974DC" w:rsidP="00A974DC">
      <w:pPr>
        <w:pStyle w:val="Default"/>
      </w:pPr>
      <w:r w:rsidRPr="00C62D6F">
        <w:t xml:space="preserve">• The School Food Plan ‘School Food Standards: A practical guide for schools their cooks and caterers’ 2014 </w:t>
      </w:r>
    </w:p>
    <w:p w:rsidR="00A974DC" w:rsidRPr="00C62D6F" w:rsidRDefault="00A974DC" w:rsidP="001E2E39">
      <w:pPr>
        <w:pStyle w:val="Default"/>
      </w:pPr>
    </w:p>
    <w:p w:rsidR="00C62D6F" w:rsidRDefault="00C62D6F" w:rsidP="00A974DC">
      <w:pPr>
        <w:pStyle w:val="Default"/>
        <w:rPr>
          <w:sz w:val="20"/>
          <w:szCs w:val="20"/>
        </w:rPr>
      </w:pPr>
    </w:p>
    <w:p w:rsidR="00C62D6F" w:rsidRDefault="00C62D6F" w:rsidP="00A974DC">
      <w:pPr>
        <w:pStyle w:val="Default"/>
        <w:rPr>
          <w:sz w:val="20"/>
          <w:szCs w:val="20"/>
        </w:rPr>
      </w:pPr>
    </w:p>
    <w:p w:rsidR="00A974DC" w:rsidRPr="00C62D6F" w:rsidRDefault="00A974DC" w:rsidP="00C62D6F">
      <w:pPr>
        <w:pStyle w:val="Default"/>
        <w:numPr>
          <w:ilvl w:val="0"/>
          <w:numId w:val="24"/>
        </w:numPr>
        <w:rPr>
          <w:b/>
          <w:sz w:val="28"/>
          <w:szCs w:val="28"/>
        </w:rPr>
      </w:pPr>
      <w:r w:rsidRPr="00C62D6F">
        <w:rPr>
          <w:b/>
          <w:sz w:val="28"/>
          <w:szCs w:val="28"/>
        </w:rPr>
        <w:t xml:space="preserve">Roles and responsibilities </w:t>
      </w:r>
    </w:p>
    <w:p w:rsidR="00A974DC" w:rsidRPr="00C62D6F" w:rsidRDefault="00A974DC" w:rsidP="00A974DC">
      <w:pPr>
        <w:pStyle w:val="Default"/>
      </w:pPr>
      <w:r w:rsidRPr="00C62D6F">
        <w:t xml:space="preserve">The governing body is responsible for: </w:t>
      </w:r>
    </w:p>
    <w:p w:rsidR="00A974DC" w:rsidRPr="00C62D6F" w:rsidRDefault="00A974DC" w:rsidP="00A974DC">
      <w:pPr>
        <w:pStyle w:val="Default"/>
      </w:pPr>
      <w:r w:rsidRPr="00C62D6F">
        <w:t xml:space="preserve">• The provision of school food at </w:t>
      </w:r>
      <w:r w:rsidR="00C62D6F" w:rsidRPr="00C62D6F">
        <w:t>Holden Clough</w:t>
      </w:r>
      <w:r w:rsidRPr="00C62D6F">
        <w:t xml:space="preserve"> Primary School</w:t>
      </w:r>
      <w:r w:rsidR="00D91109">
        <w:t>.</w:t>
      </w:r>
    </w:p>
    <w:p w:rsidR="00A974DC" w:rsidRPr="00C62D6F" w:rsidRDefault="00A974DC" w:rsidP="00A974DC">
      <w:pPr>
        <w:pStyle w:val="Default"/>
      </w:pPr>
      <w:r w:rsidRPr="00C62D6F">
        <w:t xml:space="preserve">• Ensuring procedures are in place to provide school lunch for pupils where a meal is requested and the pupil is eligible for free school meals, or it would not be unreasonable for lunches to be provided. </w:t>
      </w:r>
    </w:p>
    <w:p w:rsidR="00A974DC" w:rsidRPr="00C62D6F" w:rsidRDefault="00A974DC" w:rsidP="00A974DC">
      <w:pPr>
        <w:pStyle w:val="Default"/>
      </w:pPr>
      <w:r w:rsidRPr="00C62D6F">
        <w:t xml:space="preserve">• Deciding on the form that school lunches take, and ensuring that all lunches, and any other food or drink, meets the </w:t>
      </w:r>
      <w:r w:rsidR="00C62D6F" w:rsidRPr="00C62D6F">
        <w:t>S</w:t>
      </w:r>
      <w:r w:rsidRPr="00C62D6F">
        <w:t xml:space="preserve">chool </w:t>
      </w:r>
      <w:r w:rsidR="00C62D6F" w:rsidRPr="00C62D6F">
        <w:t>F</w:t>
      </w:r>
      <w:r w:rsidRPr="00C62D6F">
        <w:t xml:space="preserve">ood </w:t>
      </w:r>
      <w:r w:rsidR="00C62D6F" w:rsidRPr="00C62D6F">
        <w:t>S</w:t>
      </w:r>
      <w:r w:rsidRPr="00C62D6F">
        <w:t xml:space="preserve">tandards. </w:t>
      </w:r>
    </w:p>
    <w:p w:rsidR="00A974DC" w:rsidRPr="00C62D6F" w:rsidRDefault="00A974DC" w:rsidP="00A974DC">
      <w:pPr>
        <w:pStyle w:val="Default"/>
      </w:pPr>
      <w:r w:rsidRPr="00C62D6F">
        <w:t xml:space="preserve">• Providing hot lunches, wherever possible, to ensure that all pupils are able to eat one hot meal a day. </w:t>
      </w:r>
    </w:p>
    <w:p w:rsidR="00A974DC" w:rsidRPr="00C62D6F" w:rsidRDefault="00A974DC" w:rsidP="00A974DC">
      <w:pPr>
        <w:pStyle w:val="Default"/>
      </w:pPr>
      <w:r w:rsidRPr="00C62D6F">
        <w:t xml:space="preserve">• Providing free school meals to a pupil if the pupil and/or their parent meets the eligibility criteria within the Education Act 1996. </w:t>
      </w:r>
    </w:p>
    <w:p w:rsidR="00A974DC" w:rsidRPr="00C62D6F" w:rsidRDefault="00A974DC" w:rsidP="00A974DC">
      <w:pPr>
        <w:pStyle w:val="Default"/>
      </w:pPr>
      <w:r w:rsidRPr="00C62D6F">
        <w:t xml:space="preserve">• Ensuring that all drinking water is provided free of charge at all times. </w:t>
      </w:r>
    </w:p>
    <w:p w:rsidR="00A974DC" w:rsidRPr="00C62D6F" w:rsidRDefault="00A974DC" w:rsidP="00A974DC">
      <w:pPr>
        <w:pStyle w:val="Default"/>
      </w:pPr>
      <w:r w:rsidRPr="00C62D6F">
        <w:t xml:space="preserve">• Ensuring that all facilities provided to eat any food that pupils bring into school are free of charge. </w:t>
      </w:r>
    </w:p>
    <w:p w:rsidR="00A974DC" w:rsidRPr="00C62D6F" w:rsidRDefault="00A974DC" w:rsidP="00A974DC">
      <w:pPr>
        <w:pStyle w:val="Default"/>
      </w:pPr>
      <w:r w:rsidRPr="00C62D6F">
        <w:t xml:space="preserve">• Providing facilities to eat food, which include accommodation, furniture and supervision, so pupils can eat their food in a safe and social environment. </w:t>
      </w:r>
    </w:p>
    <w:p w:rsidR="00A974DC" w:rsidRPr="00C62D6F" w:rsidRDefault="00A974DC" w:rsidP="00A974DC">
      <w:pPr>
        <w:pStyle w:val="Default"/>
      </w:pPr>
      <w:r w:rsidRPr="00C62D6F">
        <w:t xml:space="preserve">• Providing lower-fat milk or lactose-reduced milk at least once a day during school hours. </w:t>
      </w:r>
    </w:p>
    <w:p w:rsidR="00A974DC" w:rsidRPr="00C62D6F" w:rsidRDefault="00A974DC" w:rsidP="00A974DC">
      <w:pPr>
        <w:pStyle w:val="Default"/>
        <w:pageBreakBefore/>
      </w:pPr>
      <w:r w:rsidRPr="00C62D6F">
        <w:lastRenderedPageBreak/>
        <w:t xml:space="preserve">• Ensuring that milk is provided free of charge to infant and benefits-based free school meals pupils. </w:t>
      </w:r>
    </w:p>
    <w:p w:rsidR="00A974DC" w:rsidRPr="00C62D6F" w:rsidRDefault="00A974DC" w:rsidP="00A974DC">
      <w:pPr>
        <w:pStyle w:val="Default"/>
      </w:pPr>
      <w:r w:rsidRPr="00C62D6F">
        <w:t xml:space="preserve">• Providing a free piece of fruit or vegetable outside of school lunch hours for pupils between four and six years old who are eligible through the School Fruit and Vegetable Scheme. </w:t>
      </w:r>
    </w:p>
    <w:p w:rsidR="00A974DC" w:rsidRPr="00C62D6F" w:rsidRDefault="00A974DC" w:rsidP="00A974DC">
      <w:pPr>
        <w:pStyle w:val="Default"/>
      </w:pPr>
      <w:r w:rsidRPr="00C62D6F">
        <w:t xml:space="preserve">• Receiving regular reports on compliance with the school food standards and the take-up of school lunches, as well as the financial aspects of school food provision. </w:t>
      </w:r>
    </w:p>
    <w:p w:rsidR="00A974DC" w:rsidRPr="00C62D6F" w:rsidRDefault="00A974DC" w:rsidP="00A974DC">
      <w:pPr>
        <w:pStyle w:val="Default"/>
      </w:pPr>
      <w:r w:rsidRPr="00C62D6F">
        <w:t xml:space="preserve">• Ensuring that there is coordination across all catering services sought by the school, in order to guarantee compliance with school food standards. </w:t>
      </w:r>
    </w:p>
    <w:p w:rsidR="00C62D6F" w:rsidRDefault="00C62D6F" w:rsidP="00A974DC">
      <w:pPr>
        <w:pStyle w:val="Default"/>
        <w:rPr>
          <w:sz w:val="20"/>
          <w:szCs w:val="20"/>
        </w:rPr>
      </w:pPr>
    </w:p>
    <w:p w:rsidR="00C62D6F" w:rsidRDefault="00C62D6F" w:rsidP="00A974DC">
      <w:pPr>
        <w:pStyle w:val="Default"/>
        <w:rPr>
          <w:sz w:val="20"/>
          <w:szCs w:val="20"/>
        </w:rPr>
      </w:pPr>
    </w:p>
    <w:p w:rsidR="00A974DC" w:rsidRPr="00C62D6F" w:rsidRDefault="00A974DC" w:rsidP="00C62D6F">
      <w:pPr>
        <w:pStyle w:val="Default"/>
        <w:numPr>
          <w:ilvl w:val="0"/>
          <w:numId w:val="24"/>
        </w:numPr>
        <w:rPr>
          <w:b/>
          <w:sz w:val="28"/>
          <w:szCs w:val="28"/>
        </w:rPr>
      </w:pPr>
      <w:r w:rsidRPr="00C62D6F">
        <w:rPr>
          <w:b/>
          <w:sz w:val="28"/>
          <w:szCs w:val="28"/>
        </w:rPr>
        <w:t xml:space="preserve">Current food-based standards for school lunches </w:t>
      </w:r>
    </w:p>
    <w:p w:rsidR="00A974DC" w:rsidRPr="00D91109" w:rsidRDefault="00A974DC" w:rsidP="00A974DC">
      <w:pPr>
        <w:pStyle w:val="Default"/>
        <w:rPr>
          <w:b/>
        </w:rPr>
      </w:pPr>
      <w:r w:rsidRPr="00D91109">
        <w:rPr>
          <w:b/>
        </w:rPr>
        <w:t xml:space="preserve">Starchy food: </w:t>
      </w:r>
    </w:p>
    <w:p w:rsidR="00A974DC" w:rsidRPr="00C62D6F" w:rsidRDefault="00A974DC" w:rsidP="00A974DC">
      <w:pPr>
        <w:pStyle w:val="Default"/>
      </w:pPr>
      <w:r w:rsidRPr="00C62D6F">
        <w:t xml:space="preserve">• One or more portions of bread, pasta, noodles, rice, potatoes, sweet potatoes, yams, millet or cornmeal will be provided every day. </w:t>
      </w:r>
    </w:p>
    <w:p w:rsidR="00A974DC" w:rsidRPr="00C62D6F" w:rsidRDefault="00A974DC" w:rsidP="00A974DC">
      <w:pPr>
        <w:pStyle w:val="Default"/>
      </w:pPr>
      <w:r w:rsidRPr="00C62D6F">
        <w:t xml:space="preserve">• Three or more different portions of bread, pasta, noodles, rice, potatoes, sweet potatoes, yams, millet or cornmeal will be provided each week – one or more of these will be wholegrain. </w:t>
      </w:r>
    </w:p>
    <w:p w:rsidR="00A974DC" w:rsidRPr="00C62D6F" w:rsidRDefault="00A974DC" w:rsidP="00A974DC">
      <w:pPr>
        <w:pStyle w:val="Default"/>
      </w:pPr>
      <w:r w:rsidRPr="00C62D6F">
        <w:t xml:space="preserve">• A type of bread with no added fat or oil will be available every day. </w:t>
      </w:r>
    </w:p>
    <w:p w:rsidR="00C62D6F" w:rsidRPr="00C62D6F" w:rsidRDefault="00C62D6F" w:rsidP="00A974DC">
      <w:pPr>
        <w:pStyle w:val="Default"/>
      </w:pPr>
    </w:p>
    <w:p w:rsidR="00A974DC" w:rsidRPr="00D91109" w:rsidRDefault="00A974DC" w:rsidP="00A974DC">
      <w:pPr>
        <w:pStyle w:val="Default"/>
        <w:rPr>
          <w:b/>
        </w:rPr>
      </w:pPr>
      <w:r w:rsidRPr="00D91109">
        <w:rPr>
          <w:b/>
        </w:rPr>
        <w:t xml:space="preserve">Fruit and vegetables: </w:t>
      </w:r>
    </w:p>
    <w:p w:rsidR="00A974DC" w:rsidRPr="00C62D6F" w:rsidRDefault="00A974DC" w:rsidP="00A974DC">
      <w:pPr>
        <w:pStyle w:val="Default"/>
      </w:pPr>
      <w:r w:rsidRPr="00C62D6F">
        <w:t xml:space="preserve">• One or more portions of vegetables (all types) will be available every day. </w:t>
      </w:r>
    </w:p>
    <w:p w:rsidR="00A974DC" w:rsidRPr="00C62D6F" w:rsidRDefault="00A974DC" w:rsidP="00A974DC">
      <w:pPr>
        <w:pStyle w:val="Default"/>
      </w:pPr>
      <w:r w:rsidRPr="00C62D6F">
        <w:t xml:space="preserve">• Three or more different types of vegetables will be provided each week. </w:t>
      </w:r>
    </w:p>
    <w:p w:rsidR="00A974DC" w:rsidRPr="00C62D6F" w:rsidRDefault="00A974DC" w:rsidP="00A974DC">
      <w:pPr>
        <w:pStyle w:val="Default"/>
      </w:pPr>
      <w:r w:rsidRPr="00C62D6F">
        <w:t xml:space="preserve">• One or more portions of fruit (all types) will be available every day. </w:t>
      </w:r>
    </w:p>
    <w:p w:rsidR="00A974DC" w:rsidRPr="00C62D6F" w:rsidRDefault="00A974DC" w:rsidP="00A974DC">
      <w:pPr>
        <w:pStyle w:val="Default"/>
      </w:pPr>
      <w:r w:rsidRPr="00C62D6F">
        <w:t xml:space="preserve">• Three or more different types of fruit will be provided each week. </w:t>
      </w:r>
    </w:p>
    <w:p w:rsidR="00A974DC" w:rsidRPr="00C62D6F" w:rsidRDefault="00A974DC" w:rsidP="00A974DC">
      <w:pPr>
        <w:pStyle w:val="Default"/>
      </w:pPr>
      <w:r w:rsidRPr="00C62D6F">
        <w:t xml:space="preserve">• A fruit–based dessert with a content of at least 50 percent fruit, measured by the volume of raw ingredients, will be provided two or more times each week. </w:t>
      </w:r>
    </w:p>
    <w:p w:rsidR="00C62D6F" w:rsidRPr="00C62D6F" w:rsidRDefault="00C62D6F" w:rsidP="00A974DC">
      <w:pPr>
        <w:pStyle w:val="Default"/>
      </w:pPr>
    </w:p>
    <w:p w:rsidR="00A974DC" w:rsidRPr="00D91109" w:rsidRDefault="00A974DC" w:rsidP="00A974DC">
      <w:pPr>
        <w:pStyle w:val="Default"/>
        <w:rPr>
          <w:b/>
        </w:rPr>
      </w:pPr>
      <w:r w:rsidRPr="00D91109">
        <w:rPr>
          <w:b/>
        </w:rPr>
        <w:t xml:space="preserve">Meat, fish, eggs, beans and other non-dairy sources of protein: </w:t>
      </w:r>
    </w:p>
    <w:p w:rsidR="00A974DC" w:rsidRPr="00C62D6F" w:rsidRDefault="00A974DC" w:rsidP="00A974DC">
      <w:pPr>
        <w:pStyle w:val="Default"/>
      </w:pPr>
      <w:r w:rsidRPr="00C62D6F">
        <w:t>• A portion of meat, fish, eggs,</w:t>
      </w:r>
      <w:r w:rsidR="00D91109">
        <w:t xml:space="preserve"> </w:t>
      </w:r>
      <w:r w:rsidRPr="00C62D6F">
        <w:t xml:space="preserve">pulses and beans (not including green beans), or other non-dairy sources of protein, will be provided every day. </w:t>
      </w:r>
    </w:p>
    <w:p w:rsidR="00A974DC" w:rsidRPr="00C62D6F" w:rsidRDefault="00A974DC" w:rsidP="00A974DC">
      <w:pPr>
        <w:pStyle w:val="Default"/>
      </w:pPr>
      <w:r w:rsidRPr="00C62D6F">
        <w:t xml:space="preserve">• A portion of meat or poultry will be provided on three or more days every week. </w:t>
      </w:r>
    </w:p>
    <w:p w:rsidR="00A974DC" w:rsidRPr="00C62D6F" w:rsidRDefault="00A974DC" w:rsidP="00A974DC">
      <w:pPr>
        <w:pStyle w:val="Default"/>
      </w:pPr>
      <w:r w:rsidRPr="00C62D6F">
        <w:t xml:space="preserve">• Oily fish will be provided once or more every three weeks. </w:t>
      </w:r>
    </w:p>
    <w:p w:rsidR="00A974DC" w:rsidRPr="00C62D6F" w:rsidRDefault="00A974DC" w:rsidP="00A974DC">
      <w:pPr>
        <w:pStyle w:val="Default"/>
      </w:pPr>
      <w:r w:rsidRPr="00C62D6F">
        <w:t xml:space="preserve">• A portion of non-dairy sources of protein will be provided on three or more days every week. </w:t>
      </w:r>
    </w:p>
    <w:p w:rsidR="00C62D6F" w:rsidRPr="00C62D6F" w:rsidRDefault="00C62D6F" w:rsidP="00A974DC">
      <w:pPr>
        <w:pStyle w:val="Default"/>
      </w:pPr>
    </w:p>
    <w:p w:rsidR="00A974DC" w:rsidRPr="00D91109" w:rsidRDefault="00A974DC" w:rsidP="00A974DC">
      <w:pPr>
        <w:pStyle w:val="Default"/>
        <w:rPr>
          <w:b/>
        </w:rPr>
      </w:pPr>
      <w:r w:rsidRPr="00D91109">
        <w:rPr>
          <w:b/>
        </w:rPr>
        <w:t xml:space="preserve">Milk and dairy: </w:t>
      </w:r>
    </w:p>
    <w:p w:rsidR="00A974DC" w:rsidRDefault="00A974DC" w:rsidP="00A974DC">
      <w:pPr>
        <w:pStyle w:val="Default"/>
      </w:pPr>
      <w:r w:rsidRPr="00C62D6F">
        <w:t xml:space="preserve">• A portion of cheese, yoghurt, fromage frais or custard will be provided every day. </w:t>
      </w:r>
    </w:p>
    <w:p w:rsidR="00D91109" w:rsidRPr="00C62D6F" w:rsidRDefault="00D91109" w:rsidP="00A974DC">
      <w:pPr>
        <w:pStyle w:val="Default"/>
      </w:pPr>
    </w:p>
    <w:p w:rsidR="00A974DC" w:rsidRPr="00D91109" w:rsidRDefault="00A974DC" w:rsidP="00A974DC">
      <w:pPr>
        <w:pStyle w:val="Default"/>
        <w:rPr>
          <w:b/>
        </w:rPr>
      </w:pPr>
      <w:r w:rsidRPr="00D91109">
        <w:rPr>
          <w:b/>
        </w:rPr>
        <w:t xml:space="preserve">Food high in fat, sugar and salt: </w:t>
      </w:r>
    </w:p>
    <w:p w:rsidR="00A974DC" w:rsidRPr="00C62D6F" w:rsidRDefault="00A974DC" w:rsidP="00A974DC">
      <w:pPr>
        <w:pStyle w:val="Default"/>
      </w:pPr>
      <w:r w:rsidRPr="00C62D6F">
        <w:t xml:space="preserve">• Savoury crackers or breadsticks which are served with fruit and vegetables or milk and dairy may be provided as part of school lunches. </w:t>
      </w:r>
    </w:p>
    <w:p w:rsidR="00A974DC" w:rsidRPr="00C62D6F" w:rsidRDefault="00A974DC" w:rsidP="00C62D6F">
      <w:pPr>
        <w:pStyle w:val="Default"/>
        <w:pageBreakBefore/>
        <w:numPr>
          <w:ilvl w:val="0"/>
          <w:numId w:val="24"/>
        </w:numPr>
        <w:rPr>
          <w:b/>
          <w:sz w:val="28"/>
          <w:szCs w:val="28"/>
        </w:rPr>
      </w:pPr>
      <w:r w:rsidRPr="00C62D6F">
        <w:rPr>
          <w:b/>
          <w:sz w:val="28"/>
          <w:szCs w:val="28"/>
        </w:rPr>
        <w:lastRenderedPageBreak/>
        <w:t xml:space="preserve">Food provided as part of a school lunch or otherwise </w:t>
      </w:r>
    </w:p>
    <w:p w:rsidR="00A974DC" w:rsidRPr="00C62D6F" w:rsidRDefault="00A974DC" w:rsidP="004A60FD">
      <w:pPr>
        <w:pStyle w:val="Default"/>
        <w:numPr>
          <w:ilvl w:val="0"/>
          <w:numId w:val="32"/>
        </w:numPr>
      </w:pPr>
      <w:r w:rsidRPr="00C62D6F">
        <w:t xml:space="preserve">Starchy food, as outlined in section 3 of this policy, which is cooked in fat or oil, will not be provided on more than two days each week. </w:t>
      </w:r>
    </w:p>
    <w:p w:rsidR="00A974DC" w:rsidRPr="00C62D6F" w:rsidRDefault="00A974DC" w:rsidP="004A60FD">
      <w:pPr>
        <w:pStyle w:val="Default"/>
        <w:numPr>
          <w:ilvl w:val="0"/>
          <w:numId w:val="32"/>
        </w:numPr>
      </w:pPr>
      <w:r w:rsidRPr="00C62D6F">
        <w:t xml:space="preserve">A meat or poultry product (manufactured or homemade and meeting the legal requirements) will be provided no more than [primary schools only] once a week. </w:t>
      </w:r>
    </w:p>
    <w:p w:rsidR="00A974DC" w:rsidRPr="00C62D6F" w:rsidRDefault="00A974DC" w:rsidP="004A60FD">
      <w:pPr>
        <w:pStyle w:val="Default"/>
        <w:numPr>
          <w:ilvl w:val="0"/>
          <w:numId w:val="32"/>
        </w:numPr>
      </w:pPr>
      <w:r w:rsidRPr="00C62D6F">
        <w:t xml:space="preserve">No meat will be provided if it contains any carcase parts, in accordance with The Products Containing Meat etc. (England) Regulations 2014. </w:t>
      </w:r>
    </w:p>
    <w:p w:rsidR="00A974DC" w:rsidRPr="00C62D6F" w:rsidRDefault="00A974DC" w:rsidP="004A60FD">
      <w:pPr>
        <w:pStyle w:val="Default"/>
        <w:numPr>
          <w:ilvl w:val="0"/>
          <w:numId w:val="32"/>
        </w:numPr>
      </w:pPr>
      <w:r w:rsidRPr="00C62D6F">
        <w:t xml:space="preserve">No economy burgers will be provided, as defined in The Products Containing Meat etc. (England) Regulations 2014. </w:t>
      </w:r>
    </w:p>
    <w:p w:rsidR="00A974DC" w:rsidRPr="00C62D6F" w:rsidRDefault="00A974DC" w:rsidP="004A60FD">
      <w:pPr>
        <w:pStyle w:val="Default"/>
        <w:numPr>
          <w:ilvl w:val="0"/>
          <w:numId w:val="32"/>
        </w:numPr>
      </w:pPr>
      <w:r w:rsidRPr="00C62D6F">
        <w:t xml:space="preserve">No more than two portions of food that has been deep-fried, batter-coated or breadcrumb-coated will be provided each week. </w:t>
      </w:r>
    </w:p>
    <w:p w:rsidR="00A974DC" w:rsidRPr="00C62D6F" w:rsidRDefault="00A974DC" w:rsidP="004A60FD">
      <w:pPr>
        <w:pStyle w:val="Default"/>
        <w:numPr>
          <w:ilvl w:val="0"/>
          <w:numId w:val="32"/>
        </w:numPr>
      </w:pPr>
      <w:r w:rsidRPr="00C62D6F">
        <w:t xml:space="preserve">No more than two portions of food which include pastry will be provided each week. </w:t>
      </w:r>
    </w:p>
    <w:p w:rsidR="00A974DC" w:rsidRPr="00C62D6F" w:rsidRDefault="00A974DC" w:rsidP="004A60FD">
      <w:pPr>
        <w:pStyle w:val="Default"/>
        <w:numPr>
          <w:ilvl w:val="0"/>
          <w:numId w:val="32"/>
        </w:numPr>
      </w:pPr>
      <w:r w:rsidRPr="00C62D6F">
        <w:t xml:space="preserve">No snacks other than seeds, vegetables and fruit with no added salt, sugar or fat will be provided. Where dried food is provided, it will have no more than 0.5 percent vegetable oil as a glazing agent. </w:t>
      </w:r>
    </w:p>
    <w:p w:rsidR="00A974DC" w:rsidRPr="00C62D6F" w:rsidRDefault="00A974DC" w:rsidP="004A60FD">
      <w:pPr>
        <w:pStyle w:val="Default"/>
        <w:numPr>
          <w:ilvl w:val="0"/>
          <w:numId w:val="32"/>
        </w:numPr>
      </w:pPr>
      <w:r w:rsidRPr="00C62D6F">
        <w:t xml:space="preserve">Confectionery will not be provided. </w:t>
      </w:r>
    </w:p>
    <w:p w:rsidR="00A974DC" w:rsidRDefault="00A974DC" w:rsidP="004A60FD">
      <w:pPr>
        <w:pStyle w:val="Default"/>
        <w:numPr>
          <w:ilvl w:val="0"/>
          <w:numId w:val="32"/>
        </w:numPr>
      </w:pPr>
      <w:r w:rsidRPr="00C62D6F">
        <w:t xml:space="preserve">Salt will not be available to add to food after the cooking process is complete. </w:t>
      </w:r>
    </w:p>
    <w:p w:rsidR="004A60FD" w:rsidRPr="00C62D6F" w:rsidRDefault="004A60FD" w:rsidP="004A60FD">
      <w:pPr>
        <w:pStyle w:val="Default"/>
        <w:ind w:left="720"/>
      </w:pPr>
    </w:p>
    <w:p w:rsidR="00A974DC" w:rsidRPr="00C62D6F" w:rsidRDefault="00A974DC" w:rsidP="004A60FD">
      <w:pPr>
        <w:pStyle w:val="Default"/>
        <w:numPr>
          <w:ilvl w:val="0"/>
          <w:numId w:val="32"/>
        </w:numPr>
      </w:pPr>
      <w:r w:rsidRPr="00C62D6F">
        <w:t xml:space="preserve">The only drinks that will be provided are as follows: </w:t>
      </w:r>
    </w:p>
    <w:p w:rsidR="00A974DC" w:rsidRPr="00C62D6F" w:rsidRDefault="004A60FD" w:rsidP="00A974DC">
      <w:pPr>
        <w:pStyle w:val="Default"/>
      </w:pPr>
      <w:r>
        <w:t xml:space="preserve">            p</w:t>
      </w:r>
      <w:r w:rsidR="00A974DC" w:rsidRPr="00C62D6F">
        <w:t xml:space="preserve">lain water (still or carbonated) </w:t>
      </w:r>
    </w:p>
    <w:p w:rsidR="00A974DC" w:rsidRPr="00C62D6F" w:rsidRDefault="004A60FD" w:rsidP="00A974DC">
      <w:pPr>
        <w:pStyle w:val="Default"/>
      </w:pPr>
      <w:r>
        <w:t xml:space="preserve">            l</w:t>
      </w:r>
      <w:r w:rsidR="00A974DC" w:rsidRPr="00C62D6F">
        <w:t xml:space="preserve">ower-fat milk or lactose-reduced milk </w:t>
      </w:r>
    </w:p>
    <w:p w:rsidR="00A974DC" w:rsidRPr="00C62D6F" w:rsidRDefault="00A974DC" w:rsidP="00A974DC">
      <w:pPr>
        <w:pStyle w:val="Default"/>
      </w:pPr>
      <w:r w:rsidRPr="00C62D6F">
        <w:t>NB. Whole milk may be provided for pupils up to the end of the school year in which they reach five-years-old</w:t>
      </w:r>
      <w:r w:rsidR="007368B0">
        <w:t>.</w:t>
      </w:r>
    </w:p>
    <w:p w:rsidR="00C62D6F" w:rsidRPr="00C62D6F" w:rsidRDefault="00C62D6F" w:rsidP="00A974DC">
      <w:pPr>
        <w:pStyle w:val="Default"/>
        <w:rPr>
          <w:b/>
          <w:sz w:val="28"/>
          <w:szCs w:val="28"/>
        </w:rPr>
      </w:pPr>
    </w:p>
    <w:p w:rsidR="00A974DC" w:rsidRPr="00C62D6F" w:rsidRDefault="00A974DC" w:rsidP="00C62D6F">
      <w:pPr>
        <w:pStyle w:val="Default"/>
        <w:numPr>
          <w:ilvl w:val="0"/>
          <w:numId w:val="24"/>
        </w:numPr>
        <w:rPr>
          <w:b/>
          <w:sz w:val="28"/>
          <w:szCs w:val="28"/>
        </w:rPr>
      </w:pPr>
      <w:r w:rsidRPr="00C62D6F">
        <w:rPr>
          <w:b/>
          <w:sz w:val="28"/>
          <w:szCs w:val="28"/>
        </w:rPr>
        <w:t xml:space="preserve">Food provided otherwise than as part of a school lunch </w:t>
      </w:r>
    </w:p>
    <w:p w:rsidR="00A974DC" w:rsidRPr="00C62D6F" w:rsidRDefault="00A974DC" w:rsidP="001E2E39">
      <w:pPr>
        <w:pStyle w:val="Default"/>
        <w:numPr>
          <w:ilvl w:val="0"/>
          <w:numId w:val="33"/>
        </w:numPr>
      </w:pPr>
      <w:r w:rsidRPr="00C62D6F">
        <w:t xml:space="preserve">Either fruit or vegetables, or both, will be available in any place on the school premises where food is provided. </w:t>
      </w:r>
    </w:p>
    <w:p w:rsidR="00A974DC" w:rsidRPr="00C62D6F" w:rsidRDefault="00A974DC" w:rsidP="001E2E39">
      <w:pPr>
        <w:pStyle w:val="Default"/>
        <w:numPr>
          <w:ilvl w:val="0"/>
          <w:numId w:val="33"/>
        </w:numPr>
      </w:pPr>
      <w:r w:rsidRPr="00C62D6F">
        <w:t xml:space="preserve">Savoury crackers and breadsticks will not be provided. </w:t>
      </w:r>
    </w:p>
    <w:p w:rsidR="00A974DC" w:rsidRPr="00C62D6F" w:rsidRDefault="00A974DC" w:rsidP="001E2E39">
      <w:pPr>
        <w:pStyle w:val="Default"/>
        <w:numPr>
          <w:ilvl w:val="0"/>
          <w:numId w:val="33"/>
        </w:numPr>
      </w:pPr>
      <w:r w:rsidRPr="00C62D6F">
        <w:t xml:space="preserve">Cakes and biscuits will not be provided. </w:t>
      </w:r>
    </w:p>
    <w:p w:rsidR="00A974DC" w:rsidRDefault="00A974DC" w:rsidP="001E2E39">
      <w:pPr>
        <w:pStyle w:val="Default"/>
        <w:numPr>
          <w:ilvl w:val="0"/>
          <w:numId w:val="33"/>
        </w:numPr>
      </w:pPr>
      <w:r w:rsidRPr="00C62D6F">
        <w:t xml:space="preserve">Desserts will not be provided, other than yoghurt or fruit-based desserts. </w:t>
      </w:r>
    </w:p>
    <w:p w:rsidR="001E2E39" w:rsidRPr="00C62D6F" w:rsidRDefault="001E2E39" w:rsidP="001E2E39">
      <w:pPr>
        <w:pStyle w:val="Default"/>
        <w:ind w:left="720"/>
      </w:pPr>
    </w:p>
    <w:p w:rsidR="00D91109" w:rsidRDefault="00D91109" w:rsidP="00A974DC">
      <w:pPr>
        <w:pStyle w:val="Default"/>
        <w:rPr>
          <w:b/>
        </w:rPr>
      </w:pPr>
    </w:p>
    <w:p w:rsidR="00D91109" w:rsidRDefault="00D91109" w:rsidP="00A974DC">
      <w:pPr>
        <w:pStyle w:val="Default"/>
        <w:rPr>
          <w:b/>
        </w:rPr>
      </w:pPr>
    </w:p>
    <w:p w:rsidR="00D91109" w:rsidRDefault="00D91109" w:rsidP="00A974DC">
      <w:pPr>
        <w:pStyle w:val="Default"/>
        <w:rPr>
          <w:b/>
        </w:rPr>
      </w:pPr>
    </w:p>
    <w:p w:rsidR="00D91109" w:rsidRDefault="00D91109" w:rsidP="00A974DC">
      <w:pPr>
        <w:pStyle w:val="Default"/>
        <w:rPr>
          <w:b/>
        </w:rPr>
      </w:pPr>
    </w:p>
    <w:p w:rsidR="00D91109" w:rsidRDefault="00D91109" w:rsidP="00A974DC">
      <w:pPr>
        <w:pStyle w:val="Default"/>
        <w:rPr>
          <w:b/>
        </w:rPr>
      </w:pPr>
    </w:p>
    <w:p w:rsidR="00D91109" w:rsidRDefault="00D91109" w:rsidP="00A974DC">
      <w:pPr>
        <w:pStyle w:val="Default"/>
        <w:rPr>
          <w:b/>
        </w:rPr>
      </w:pPr>
    </w:p>
    <w:p w:rsidR="00D91109" w:rsidRDefault="00D91109" w:rsidP="00A974DC">
      <w:pPr>
        <w:pStyle w:val="Default"/>
        <w:rPr>
          <w:b/>
        </w:rPr>
      </w:pPr>
    </w:p>
    <w:p w:rsidR="00D91109" w:rsidRDefault="00D91109" w:rsidP="00A974DC">
      <w:pPr>
        <w:pStyle w:val="Default"/>
        <w:rPr>
          <w:b/>
        </w:rPr>
      </w:pPr>
    </w:p>
    <w:p w:rsidR="00D91109" w:rsidRDefault="00D91109" w:rsidP="00A974DC">
      <w:pPr>
        <w:pStyle w:val="Default"/>
        <w:rPr>
          <w:b/>
        </w:rPr>
      </w:pPr>
    </w:p>
    <w:p w:rsidR="00D91109" w:rsidRDefault="00D91109" w:rsidP="00A974DC">
      <w:pPr>
        <w:pStyle w:val="Default"/>
        <w:rPr>
          <w:b/>
        </w:rPr>
      </w:pPr>
    </w:p>
    <w:p w:rsidR="00D91109" w:rsidRDefault="00D91109" w:rsidP="00A974DC">
      <w:pPr>
        <w:pStyle w:val="Default"/>
        <w:rPr>
          <w:b/>
        </w:rPr>
      </w:pPr>
    </w:p>
    <w:p w:rsidR="00D91109" w:rsidRDefault="00D91109" w:rsidP="00A974DC">
      <w:pPr>
        <w:pStyle w:val="Default"/>
        <w:rPr>
          <w:b/>
        </w:rPr>
      </w:pPr>
    </w:p>
    <w:p w:rsidR="00D91109" w:rsidRDefault="00D91109" w:rsidP="00A974DC">
      <w:pPr>
        <w:pStyle w:val="Default"/>
        <w:rPr>
          <w:b/>
        </w:rPr>
      </w:pPr>
    </w:p>
    <w:p w:rsidR="00D91109" w:rsidRDefault="00D91109" w:rsidP="00A974DC">
      <w:pPr>
        <w:pStyle w:val="Default"/>
        <w:rPr>
          <w:b/>
        </w:rPr>
      </w:pPr>
    </w:p>
    <w:p w:rsidR="00D91109" w:rsidRDefault="00D91109" w:rsidP="00A974DC">
      <w:pPr>
        <w:pStyle w:val="Default"/>
        <w:rPr>
          <w:b/>
        </w:rPr>
      </w:pPr>
    </w:p>
    <w:p w:rsidR="00D91109" w:rsidRDefault="00D91109" w:rsidP="00A974DC">
      <w:pPr>
        <w:pStyle w:val="Default"/>
        <w:rPr>
          <w:b/>
        </w:rPr>
      </w:pPr>
    </w:p>
    <w:p w:rsidR="00A974DC" w:rsidRPr="001E2E39" w:rsidRDefault="00A974DC" w:rsidP="00A974DC">
      <w:pPr>
        <w:pStyle w:val="Default"/>
        <w:rPr>
          <w:b/>
        </w:rPr>
      </w:pPr>
      <w:r w:rsidRPr="001E2E39">
        <w:rPr>
          <w:b/>
        </w:rPr>
        <w:lastRenderedPageBreak/>
        <w:t xml:space="preserve">Portion sizes and food groups </w:t>
      </w:r>
    </w:p>
    <w:p w:rsidR="00A974DC" w:rsidRDefault="00A974DC" w:rsidP="00A974DC">
      <w:pPr>
        <w:pStyle w:val="Default"/>
      </w:pPr>
      <w:r w:rsidRPr="00C62D6F">
        <w:t xml:space="preserve">The school will use the following portion sizes and food groups for school lunches, in accordance with The School Food Plan’s ‘School Food Standards: A practical guide for schools their cooks and caterers’ guidance document. </w:t>
      </w:r>
    </w:p>
    <w:p w:rsidR="00C62D6F" w:rsidRDefault="002831FA" w:rsidP="00A974DC">
      <w:pPr>
        <w:pStyle w:val="Default"/>
      </w:pPr>
      <w:r>
        <w:rPr>
          <w:noProof/>
        </w:rPr>
        <w:drawing>
          <wp:anchor distT="0" distB="0" distL="114300" distR="114300" simplePos="0" relativeHeight="251663360" behindDoc="0" locked="0" layoutInCell="1" allowOverlap="1" wp14:anchorId="7D492917">
            <wp:simplePos x="0" y="0"/>
            <wp:positionH relativeFrom="column">
              <wp:posOffset>345440</wp:posOffset>
            </wp:positionH>
            <wp:positionV relativeFrom="paragraph">
              <wp:posOffset>73025</wp:posOffset>
            </wp:positionV>
            <wp:extent cx="4890752" cy="3634740"/>
            <wp:effectExtent l="0" t="0" r="571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90752" cy="3634740"/>
                    </a:xfrm>
                    <a:prstGeom prst="rect">
                      <a:avLst/>
                    </a:prstGeom>
                  </pic:spPr>
                </pic:pic>
              </a:graphicData>
            </a:graphic>
            <wp14:sizeRelH relativeFrom="page">
              <wp14:pctWidth>0</wp14:pctWidth>
            </wp14:sizeRelH>
            <wp14:sizeRelV relativeFrom="page">
              <wp14:pctHeight>0</wp14:pctHeight>
            </wp14:sizeRelV>
          </wp:anchor>
        </w:drawing>
      </w:r>
    </w:p>
    <w:p w:rsidR="00C62D6F" w:rsidRDefault="00C62D6F"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2831FA" w:rsidRDefault="002831FA" w:rsidP="00A974DC">
      <w:pPr>
        <w:pStyle w:val="Default"/>
      </w:pPr>
    </w:p>
    <w:p w:rsidR="00D91109" w:rsidRDefault="00D91109" w:rsidP="00A974DC">
      <w:pPr>
        <w:pStyle w:val="Default"/>
      </w:pPr>
    </w:p>
    <w:p w:rsidR="002831FA" w:rsidRDefault="002831FA" w:rsidP="00A974DC">
      <w:pPr>
        <w:pStyle w:val="Default"/>
      </w:pPr>
    </w:p>
    <w:p w:rsidR="00C62D6F" w:rsidRDefault="002831FA" w:rsidP="00A974DC">
      <w:pPr>
        <w:pStyle w:val="Default"/>
      </w:pPr>
      <w:r>
        <w:rPr>
          <w:noProof/>
        </w:rPr>
        <w:drawing>
          <wp:inline distT="0" distB="0" distL="0" distR="0" wp14:anchorId="52227873" wp14:editId="5DCE8467">
            <wp:extent cx="5731510" cy="300291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002915"/>
                    </a:xfrm>
                    <a:prstGeom prst="rect">
                      <a:avLst/>
                    </a:prstGeom>
                  </pic:spPr>
                </pic:pic>
              </a:graphicData>
            </a:graphic>
          </wp:inline>
        </w:drawing>
      </w:r>
    </w:p>
    <w:p w:rsidR="002831FA" w:rsidRDefault="002831FA" w:rsidP="00A974DC">
      <w:pPr>
        <w:pStyle w:val="Default"/>
      </w:pPr>
    </w:p>
    <w:p w:rsidR="002831FA" w:rsidRDefault="002831FA" w:rsidP="00A974DC">
      <w:pPr>
        <w:pStyle w:val="Default"/>
      </w:pPr>
      <w:r>
        <w:rPr>
          <w:noProof/>
        </w:rPr>
        <w:drawing>
          <wp:inline distT="0" distB="0" distL="0" distR="0" wp14:anchorId="51F75838" wp14:editId="190034B0">
            <wp:extent cx="5731510" cy="12668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266825"/>
                    </a:xfrm>
                    <a:prstGeom prst="rect">
                      <a:avLst/>
                    </a:prstGeom>
                  </pic:spPr>
                </pic:pic>
              </a:graphicData>
            </a:graphic>
          </wp:inline>
        </w:drawing>
      </w:r>
    </w:p>
    <w:p w:rsidR="002831FA" w:rsidRDefault="002831FA" w:rsidP="00A974DC">
      <w:pPr>
        <w:pStyle w:val="Default"/>
      </w:pPr>
    </w:p>
    <w:p w:rsidR="002831FA" w:rsidRDefault="002831FA" w:rsidP="00A974DC">
      <w:pPr>
        <w:pStyle w:val="Default"/>
      </w:pPr>
    </w:p>
    <w:p w:rsidR="002831FA" w:rsidRDefault="002831FA" w:rsidP="00A974DC">
      <w:pPr>
        <w:pStyle w:val="Default"/>
      </w:pPr>
      <w:r>
        <w:rPr>
          <w:noProof/>
        </w:rPr>
        <w:drawing>
          <wp:inline distT="0" distB="0" distL="0" distR="0" wp14:anchorId="426FF320" wp14:editId="35C359F6">
            <wp:extent cx="5731510" cy="570801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5708015"/>
                    </a:xfrm>
                    <a:prstGeom prst="rect">
                      <a:avLst/>
                    </a:prstGeom>
                  </pic:spPr>
                </pic:pic>
              </a:graphicData>
            </a:graphic>
          </wp:inline>
        </w:drawing>
      </w:r>
    </w:p>
    <w:p w:rsidR="002831FA" w:rsidRDefault="002831FA" w:rsidP="00A974DC">
      <w:pPr>
        <w:pStyle w:val="Default"/>
      </w:pPr>
    </w:p>
    <w:p w:rsidR="002831FA" w:rsidRDefault="002831FA" w:rsidP="00A974DC">
      <w:pPr>
        <w:pStyle w:val="Default"/>
      </w:pPr>
    </w:p>
    <w:p w:rsidR="002831FA" w:rsidRDefault="002831FA" w:rsidP="00A974DC">
      <w:pPr>
        <w:pStyle w:val="Default"/>
      </w:pPr>
      <w:r>
        <w:rPr>
          <w:noProof/>
        </w:rPr>
        <w:drawing>
          <wp:inline distT="0" distB="0" distL="0" distR="0" wp14:anchorId="61C44C0C" wp14:editId="7C175D15">
            <wp:extent cx="5731510" cy="17462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746250"/>
                    </a:xfrm>
                    <a:prstGeom prst="rect">
                      <a:avLst/>
                    </a:prstGeom>
                  </pic:spPr>
                </pic:pic>
              </a:graphicData>
            </a:graphic>
          </wp:inline>
        </w:drawing>
      </w:r>
    </w:p>
    <w:p w:rsidR="002831FA" w:rsidRDefault="002831FA" w:rsidP="00A974DC">
      <w:pPr>
        <w:pStyle w:val="Default"/>
      </w:pPr>
    </w:p>
    <w:p w:rsidR="002831FA" w:rsidRDefault="002831FA" w:rsidP="00A974DC">
      <w:pPr>
        <w:pStyle w:val="Default"/>
      </w:pPr>
    </w:p>
    <w:p w:rsidR="002831FA" w:rsidRDefault="002831FA" w:rsidP="00A974DC">
      <w:pPr>
        <w:pStyle w:val="Default"/>
      </w:pPr>
      <w:r>
        <w:rPr>
          <w:noProof/>
        </w:rPr>
        <w:lastRenderedPageBreak/>
        <w:drawing>
          <wp:inline distT="0" distB="0" distL="0" distR="0" wp14:anchorId="755088A5" wp14:editId="50B31781">
            <wp:extent cx="5731510" cy="308229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082290"/>
                    </a:xfrm>
                    <a:prstGeom prst="rect">
                      <a:avLst/>
                    </a:prstGeom>
                  </pic:spPr>
                </pic:pic>
              </a:graphicData>
            </a:graphic>
          </wp:inline>
        </w:drawing>
      </w:r>
    </w:p>
    <w:p w:rsidR="002831FA" w:rsidRDefault="002831FA" w:rsidP="00A974DC">
      <w:pPr>
        <w:pStyle w:val="Default"/>
      </w:pPr>
    </w:p>
    <w:p w:rsidR="002831FA" w:rsidRDefault="002831FA" w:rsidP="00A974DC">
      <w:pPr>
        <w:pStyle w:val="Default"/>
      </w:pPr>
      <w:r>
        <w:rPr>
          <w:noProof/>
        </w:rPr>
        <w:drawing>
          <wp:inline distT="0" distB="0" distL="0" distR="0" wp14:anchorId="77230AC9" wp14:editId="1E2AEA24">
            <wp:extent cx="5731510" cy="14941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494155"/>
                    </a:xfrm>
                    <a:prstGeom prst="rect">
                      <a:avLst/>
                    </a:prstGeom>
                  </pic:spPr>
                </pic:pic>
              </a:graphicData>
            </a:graphic>
          </wp:inline>
        </w:drawing>
      </w:r>
    </w:p>
    <w:p w:rsidR="002831FA" w:rsidRDefault="002831FA" w:rsidP="00A974DC">
      <w:pPr>
        <w:pStyle w:val="Default"/>
      </w:pPr>
    </w:p>
    <w:p w:rsidR="002831FA" w:rsidRDefault="002831FA" w:rsidP="00A974DC">
      <w:pPr>
        <w:pStyle w:val="Default"/>
      </w:pPr>
    </w:p>
    <w:p w:rsidR="002831FA" w:rsidRPr="002831FA" w:rsidRDefault="002831FA" w:rsidP="002831FA">
      <w:pPr>
        <w:pStyle w:val="Default"/>
        <w:numPr>
          <w:ilvl w:val="0"/>
          <w:numId w:val="24"/>
        </w:numPr>
        <w:rPr>
          <w:b/>
          <w:sz w:val="28"/>
          <w:szCs w:val="28"/>
        </w:rPr>
      </w:pPr>
      <w:r w:rsidRPr="002831FA">
        <w:rPr>
          <w:b/>
          <w:sz w:val="28"/>
          <w:szCs w:val="28"/>
        </w:rPr>
        <w:t xml:space="preserve">Exemptions to the school food regulations </w:t>
      </w:r>
    </w:p>
    <w:p w:rsidR="002831FA" w:rsidRPr="002831FA" w:rsidRDefault="002831FA" w:rsidP="002831FA">
      <w:pPr>
        <w:pStyle w:val="Default"/>
      </w:pPr>
      <w:r w:rsidRPr="002831FA">
        <w:t xml:space="preserve">The Requirements for School Food Regulations 2014 do not apply to food that is provided: </w:t>
      </w:r>
    </w:p>
    <w:p w:rsidR="002831FA" w:rsidRPr="002831FA" w:rsidRDefault="002831FA" w:rsidP="002831FA">
      <w:pPr>
        <w:pStyle w:val="Default"/>
      </w:pPr>
      <w:r w:rsidRPr="002831FA">
        <w:t xml:space="preserve">• At parties or celebrations to mark religious or cultural occasions. </w:t>
      </w:r>
    </w:p>
    <w:p w:rsidR="002831FA" w:rsidRPr="002831FA" w:rsidRDefault="002831FA" w:rsidP="002831FA">
      <w:pPr>
        <w:pStyle w:val="Default"/>
      </w:pPr>
      <w:r w:rsidRPr="002831FA">
        <w:t xml:space="preserve">• At occasional fund-raising events. </w:t>
      </w:r>
    </w:p>
    <w:p w:rsidR="002831FA" w:rsidRPr="002831FA" w:rsidRDefault="002831FA" w:rsidP="002831FA">
      <w:pPr>
        <w:pStyle w:val="Default"/>
      </w:pPr>
      <w:r w:rsidRPr="002831FA">
        <w:t xml:space="preserve">• As rewards for achievement, good behaviour or effort. </w:t>
      </w:r>
    </w:p>
    <w:p w:rsidR="002831FA" w:rsidRPr="002831FA" w:rsidRDefault="002831FA" w:rsidP="002831FA">
      <w:pPr>
        <w:pStyle w:val="Default"/>
      </w:pPr>
      <w:r w:rsidRPr="002831FA">
        <w:t xml:space="preserve">• For use in teaching in food preparation and cookery skills, provided that any food prepared is not served to pupils as part of a school lunch. </w:t>
      </w:r>
    </w:p>
    <w:p w:rsidR="002831FA" w:rsidRDefault="002831FA" w:rsidP="002831FA">
      <w:pPr>
        <w:pStyle w:val="Default"/>
      </w:pPr>
      <w:r w:rsidRPr="002831FA">
        <w:t xml:space="preserve">• On an occasional basis by parents or pupils. </w:t>
      </w:r>
    </w:p>
    <w:p w:rsidR="002831FA" w:rsidRPr="002831FA" w:rsidRDefault="002831FA" w:rsidP="002831FA">
      <w:pPr>
        <w:pStyle w:val="Default"/>
      </w:pPr>
    </w:p>
    <w:p w:rsidR="002831FA" w:rsidRPr="002831FA" w:rsidRDefault="002831FA" w:rsidP="002831FA">
      <w:pPr>
        <w:pStyle w:val="Default"/>
        <w:numPr>
          <w:ilvl w:val="0"/>
          <w:numId w:val="24"/>
        </w:numPr>
        <w:rPr>
          <w:b/>
          <w:sz w:val="28"/>
          <w:szCs w:val="28"/>
        </w:rPr>
      </w:pPr>
      <w:r w:rsidRPr="002831FA">
        <w:rPr>
          <w:b/>
          <w:sz w:val="28"/>
          <w:szCs w:val="28"/>
        </w:rPr>
        <w:t xml:space="preserve">Healthy eating statement </w:t>
      </w:r>
    </w:p>
    <w:p w:rsidR="002831FA" w:rsidRPr="002831FA" w:rsidRDefault="002831FA" w:rsidP="002831FA">
      <w:pPr>
        <w:pStyle w:val="Default"/>
      </w:pPr>
      <w:r w:rsidRPr="002831FA">
        <w:t xml:space="preserve">The school will use healthier cooking methods to contribute to healthy eating, such as the following: </w:t>
      </w:r>
    </w:p>
    <w:p w:rsidR="002831FA" w:rsidRPr="002831FA" w:rsidRDefault="002831FA" w:rsidP="002831FA">
      <w:pPr>
        <w:pStyle w:val="Default"/>
      </w:pPr>
      <w:r w:rsidRPr="002831FA">
        <w:t xml:space="preserve">• Using less fat in cooking </w:t>
      </w:r>
    </w:p>
    <w:p w:rsidR="002831FA" w:rsidRPr="002831FA" w:rsidRDefault="002831FA" w:rsidP="002831FA">
      <w:pPr>
        <w:pStyle w:val="Default"/>
      </w:pPr>
      <w:r w:rsidRPr="002831FA">
        <w:t xml:space="preserve">• Baking foods rather than frying them </w:t>
      </w:r>
    </w:p>
    <w:p w:rsidR="002831FA" w:rsidRPr="002831FA" w:rsidRDefault="002831FA" w:rsidP="002831FA">
      <w:pPr>
        <w:pStyle w:val="Default"/>
      </w:pPr>
      <w:r w:rsidRPr="002831FA">
        <w:t xml:space="preserve">• Increasing use of fats/oils that are high in polyunsaturated fats </w:t>
      </w:r>
    </w:p>
    <w:p w:rsidR="002831FA" w:rsidRPr="002831FA" w:rsidRDefault="002831FA" w:rsidP="002831FA">
      <w:pPr>
        <w:pStyle w:val="Default"/>
      </w:pPr>
      <w:r w:rsidRPr="002831FA">
        <w:t xml:space="preserve">• Reducing use of sugar in recipes </w:t>
      </w:r>
    </w:p>
    <w:p w:rsidR="002831FA" w:rsidRPr="002831FA" w:rsidRDefault="002831FA" w:rsidP="002831FA">
      <w:pPr>
        <w:pStyle w:val="Default"/>
      </w:pPr>
      <w:r w:rsidRPr="002831FA">
        <w:t xml:space="preserve">• Avoiding using additional salt in cooking processes </w:t>
      </w:r>
    </w:p>
    <w:p w:rsidR="002831FA" w:rsidRPr="002831FA" w:rsidRDefault="002831FA" w:rsidP="002831FA">
      <w:pPr>
        <w:pStyle w:val="Default"/>
      </w:pPr>
      <w:r w:rsidRPr="002831FA">
        <w:t xml:space="preserve">• Increasing the use of food items containing high amounts of fibre </w:t>
      </w:r>
    </w:p>
    <w:p w:rsidR="002831FA" w:rsidRPr="002831FA" w:rsidRDefault="002831FA" w:rsidP="002831FA">
      <w:pPr>
        <w:pStyle w:val="Default"/>
      </w:pPr>
      <w:r w:rsidRPr="002831FA">
        <w:t xml:space="preserve">All menus created will be in accordance with the nutritional standards outlined in section 3 of this policy. </w:t>
      </w:r>
    </w:p>
    <w:p w:rsidR="002831FA" w:rsidRDefault="002831FA" w:rsidP="002831FA">
      <w:pPr>
        <w:pStyle w:val="Default"/>
      </w:pPr>
      <w:r w:rsidRPr="002831FA">
        <w:lastRenderedPageBreak/>
        <w:t xml:space="preserve">The school will encourage </w:t>
      </w:r>
      <w:r>
        <w:t xml:space="preserve">all </w:t>
      </w:r>
      <w:r w:rsidRPr="002831FA">
        <w:t>pupils to adopt healthy lifestyles, both through a nutritional diet and regular exercise, during assemblies, PE lessons</w:t>
      </w:r>
      <w:r>
        <w:t>, themed days/ weeks</w:t>
      </w:r>
      <w:r w:rsidRPr="002831FA">
        <w:t xml:space="preserve"> and personal, social and health education (PSHE). </w:t>
      </w:r>
    </w:p>
    <w:p w:rsidR="00E17194" w:rsidRPr="002831FA" w:rsidRDefault="00E17194" w:rsidP="002831FA">
      <w:pPr>
        <w:pStyle w:val="Default"/>
      </w:pPr>
    </w:p>
    <w:p w:rsidR="002831FA" w:rsidRPr="00E17194" w:rsidRDefault="002831FA" w:rsidP="00E17194">
      <w:pPr>
        <w:pStyle w:val="Default"/>
        <w:numPr>
          <w:ilvl w:val="0"/>
          <w:numId w:val="24"/>
        </w:numPr>
        <w:rPr>
          <w:b/>
          <w:sz w:val="28"/>
          <w:szCs w:val="28"/>
        </w:rPr>
      </w:pPr>
      <w:r w:rsidRPr="00E17194">
        <w:rPr>
          <w:b/>
          <w:sz w:val="28"/>
          <w:szCs w:val="28"/>
        </w:rPr>
        <w:t xml:space="preserve">Catering service standards </w:t>
      </w:r>
    </w:p>
    <w:p w:rsidR="002831FA" w:rsidRPr="002831FA" w:rsidRDefault="002831FA" w:rsidP="007368B0">
      <w:pPr>
        <w:pStyle w:val="Default"/>
        <w:numPr>
          <w:ilvl w:val="0"/>
          <w:numId w:val="30"/>
        </w:numPr>
      </w:pPr>
      <w:r w:rsidRPr="002831FA">
        <w:t xml:space="preserve">Menus will be </w:t>
      </w:r>
      <w:r w:rsidR="00E17194">
        <w:t xml:space="preserve">shared and </w:t>
      </w:r>
      <w:r w:rsidRPr="002831FA">
        <w:t xml:space="preserve">clearly displayed and, where possible, will contain nutritional information. </w:t>
      </w:r>
    </w:p>
    <w:p w:rsidR="002831FA" w:rsidRPr="002831FA" w:rsidRDefault="002831FA" w:rsidP="007368B0">
      <w:pPr>
        <w:pStyle w:val="Default"/>
        <w:numPr>
          <w:ilvl w:val="0"/>
          <w:numId w:val="30"/>
        </w:numPr>
      </w:pPr>
      <w:r w:rsidRPr="002831FA">
        <w:t xml:space="preserve">Menus will adhere to statutory nutritional standards. </w:t>
      </w:r>
    </w:p>
    <w:p w:rsidR="002831FA" w:rsidRPr="002831FA" w:rsidRDefault="002831FA" w:rsidP="007368B0">
      <w:pPr>
        <w:pStyle w:val="Default"/>
        <w:numPr>
          <w:ilvl w:val="0"/>
          <w:numId w:val="30"/>
        </w:numPr>
      </w:pPr>
      <w:r w:rsidRPr="002831FA">
        <w:t xml:space="preserve">Menus will reflect parents’ and pupils’ preferences, cultural, religious and special dietary needs. </w:t>
      </w:r>
    </w:p>
    <w:p w:rsidR="002831FA" w:rsidRPr="002831FA" w:rsidRDefault="002831FA" w:rsidP="007368B0">
      <w:pPr>
        <w:pStyle w:val="Default"/>
        <w:numPr>
          <w:ilvl w:val="0"/>
          <w:numId w:val="30"/>
        </w:numPr>
      </w:pPr>
      <w:r w:rsidRPr="002831FA">
        <w:t xml:space="preserve">Parents’ and pupils’ feedback will be encouraged and, where possible, changes made to increase customer satisfaction. </w:t>
      </w:r>
    </w:p>
    <w:p w:rsidR="002831FA" w:rsidRPr="002831FA" w:rsidRDefault="002831FA" w:rsidP="007368B0">
      <w:pPr>
        <w:pStyle w:val="Default"/>
        <w:numPr>
          <w:ilvl w:val="0"/>
          <w:numId w:val="30"/>
        </w:numPr>
      </w:pPr>
      <w:r w:rsidRPr="002831FA">
        <w:t xml:space="preserve">The kitchen and serving areas will be kept clean and tidy at all times, both before, during and after preparation and cooking, in accordance with The Food Safety (General Food Hygiene) Regulations 1995 (as amended). </w:t>
      </w:r>
    </w:p>
    <w:p w:rsidR="002831FA" w:rsidRPr="002831FA" w:rsidRDefault="002831FA" w:rsidP="007368B0">
      <w:pPr>
        <w:pStyle w:val="Default"/>
        <w:numPr>
          <w:ilvl w:val="0"/>
          <w:numId w:val="30"/>
        </w:numPr>
      </w:pPr>
      <w:r w:rsidRPr="002831FA">
        <w:t xml:space="preserve">The catering team will be suitably trained and will have an appropriate recognised qualification in food hygiene. </w:t>
      </w:r>
    </w:p>
    <w:p w:rsidR="002831FA" w:rsidRPr="002831FA" w:rsidRDefault="002831FA" w:rsidP="007368B0">
      <w:pPr>
        <w:pStyle w:val="Default"/>
        <w:numPr>
          <w:ilvl w:val="0"/>
          <w:numId w:val="30"/>
        </w:numPr>
      </w:pPr>
      <w:r w:rsidRPr="002831FA">
        <w:t xml:space="preserve">The catering team will be clean and tidy in appearance and will be courteous to all pupils, staff and parents. </w:t>
      </w:r>
    </w:p>
    <w:p w:rsidR="002831FA" w:rsidRPr="002831FA" w:rsidRDefault="002831FA" w:rsidP="007368B0">
      <w:pPr>
        <w:pStyle w:val="Default"/>
        <w:numPr>
          <w:ilvl w:val="0"/>
          <w:numId w:val="30"/>
        </w:numPr>
      </w:pPr>
      <w:r w:rsidRPr="002831FA">
        <w:t xml:space="preserve">The catering team will adhere to the service times, start and finish, agreed by the headteacher. </w:t>
      </w:r>
    </w:p>
    <w:p w:rsidR="002831FA" w:rsidRPr="002831FA" w:rsidRDefault="002831FA" w:rsidP="007368B0">
      <w:pPr>
        <w:pStyle w:val="Default"/>
        <w:numPr>
          <w:ilvl w:val="0"/>
          <w:numId w:val="30"/>
        </w:numPr>
      </w:pPr>
      <w:r w:rsidRPr="002831FA">
        <w:t xml:space="preserve">Pupils entitled to free school meals will be treated with sensitivity. </w:t>
      </w:r>
    </w:p>
    <w:p w:rsidR="004A60FD" w:rsidRDefault="004A60FD" w:rsidP="002831FA">
      <w:pPr>
        <w:pStyle w:val="Default"/>
      </w:pPr>
    </w:p>
    <w:p w:rsidR="002831FA" w:rsidRPr="004A60FD" w:rsidRDefault="002831FA" w:rsidP="002831FA">
      <w:pPr>
        <w:pStyle w:val="Default"/>
        <w:rPr>
          <w:b/>
        </w:rPr>
      </w:pPr>
      <w:r w:rsidRPr="004A60FD">
        <w:rPr>
          <w:b/>
        </w:rPr>
        <w:t xml:space="preserve">Purchasing food </w:t>
      </w:r>
    </w:p>
    <w:p w:rsidR="002831FA" w:rsidRPr="001E2E39" w:rsidRDefault="002831FA" w:rsidP="004A60FD">
      <w:pPr>
        <w:pStyle w:val="Default"/>
        <w:numPr>
          <w:ilvl w:val="0"/>
          <w:numId w:val="31"/>
        </w:numPr>
        <w:rPr>
          <w:rFonts w:asciiTheme="minorHAnsi" w:hAnsiTheme="minorHAnsi" w:cstheme="minorHAnsi"/>
        </w:rPr>
      </w:pPr>
      <w:r w:rsidRPr="001E2E39">
        <w:rPr>
          <w:rFonts w:asciiTheme="minorHAnsi" w:hAnsiTheme="minorHAnsi" w:cstheme="minorHAnsi"/>
        </w:rPr>
        <w:t xml:space="preserve">All food items are purchased from reputable suppliers to ensure compliance with quality standards: </w:t>
      </w:r>
    </w:p>
    <w:p w:rsidR="002831FA" w:rsidRPr="001E2E39" w:rsidRDefault="002831FA" w:rsidP="004A60FD">
      <w:pPr>
        <w:pStyle w:val="Default"/>
        <w:numPr>
          <w:ilvl w:val="0"/>
          <w:numId w:val="31"/>
        </w:numPr>
        <w:rPr>
          <w:rFonts w:asciiTheme="minorHAnsi" w:hAnsiTheme="minorHAnsi" w:cstheme="minorHAnsi"/>
        </w:rPr>
      </w:pPr>
      <w:r w:rsidRPr="001E2E39">
        <w:rPr>
          <w:rFonts w:asciiTheme="minorHAnsi" w:hAnsiTheme="minorHAnsi" w:cstheme="minorHAnsi"/>
        </w:rPr>
        <w:t xml:space="preserve">The school places stringent contractual demands on catering suppliers in support of legislative requirements and favourable trade operating practices. </w:t>
      </w:r>
    </w:p>
    <w:p w:rsidR="002831FA" w:rsidRPr="001E2E39" w:rsidRDefault="002831FA" w:rsidP="004A60FD">
      <w:pPr>
        <w:pStyle w:val="Default"/>
        <w:numPr>
          <w:ilvl w:val="0"/>
          <w:numId w:val="31"/>
        </w:numPr>
        <w:rPr>
          <w:rFonts w:asciiTheme="minorHAnsi" w:hAnsiTheme="minorHAnsi" w:cstheme="minorHAnsi"/>
        </w:rPr>
      </w:pPr>
      <w:r w:rsidRPr="001E2E39">
        <w:rPr>
          <w:rFonts w:asciiTheme="minorHAnsi" w:hAnsiTheme="minorHAnsi" w:cstheme="minorHAnsi"/>
        </w:rPr>
        <w:t xml:space="preserve">All food products and ingredients are checked for acceptability, i.e. nutritional specifications, genetically modified organism requirements and nut ingredients. </w:t>
      </w:r>
    </w:p>
    <w:p w:rsidR="002831FA" w:rsidRPr="001E2E39" w:rsidRDefault="002831FA" w:rsidP="004A60FD">
      <w:pPr>
        <w:pStyle w:val="Default"/>
        <w:numPr>
          <w:ilvl w:val="0"/>
          <w:numId w:val="31"/>
        </w:numPr>
        <w:rPr>
          <w:rFonts w:asciiTheme="minorHAnsi" w:hAnsiTheme="minorHAnsi" w:cstheme="minorHAnsi"/>
        </w:rPr>
      </w:pPr>
      <w:r w:rsidRPr="001E2E39">
        <w:rPr>
          <w:rFonts w:asciiTheme="minorHAnsi" w:hAnsiTheme="minorHAnsi" w:cstheme="minorHAnsi"/>
        </w:rPr>
        <w:t xml:space="preserve">All products identified as acceptable for inclusion in our range are compared for ingredient and nutritional value against set specification criteria before being incorporated into the menus. </w:t>
      </w:r>
    </w:p>
    <w:p w:rsidR="002831FA" w:rsidRPr="001E2E39" w:rsidRDefault="002831FA" w:rsidP="004A60FD">
      <w:pPr>
        <w:pStyle w:val="Default"/>
        <w:numPr>
          <w:ilvl w:val="0"/>
          <w:numId w:val="31"/>
        </w:numPr>
        <w:rPr>
          <w:rFonts w:asciiTheme="minorHAnsi" w:hAnsiTheme="minorHAnsi" w:cstheme="minorHAnsi"/>
        </w:rPr>
      </w:pPr>
      <w:r w:rsidRPr="001E2E39">
        <w:rPr>
          <w:rFonts w:asciiTheme="minorHAnsi" w:hAnsiTheme="minorHAnsi" w:cstheme="minorHAnsi"/>
        </w:rPr>
        <w:t xml:space="preserve">The school continues to place emphasis on customer response to new products; throughout this process, the school will liaise and consult with the school community, including parents, to ensure acceptable quality. </w:t>
      </w:r>
    </w:p>
    <w:p w:rsidR="00E17194" w:rsidRDefault="00E17194" w:rsidP="002831FA">
      <w:pPr>
        <w:pStyle w:val="Default"/>
      </w:pPr>
    </w:p>
    <w:p w:rsidR="00E17194" w:rsidRDefault="00E17194" w:rsidP="00E17194">
      <w:pPr>
        <w:pStyle w:val="Default"/>
        <w:numPr>
          <w:ilvl w:val="0"/>
          <w:numId w:val="24"/>
        </w:numPr>
        <w:rPr>
          <w:b/>
          <w:sz w:val="28"/>
          <w:szCs w:val="28"/>
        </w:rPr>
      </w:pPr>
      <w:r w:rsidRPr="00E17194">
        <w:rPr>
          <w:b/>
          <w:sz w:val="28"/>
          <w:szCs w:val="28"/>
        </w:rPr>
        <w:t>Food and drink in packed lunches</w:t>
      </w:r>
      <w:r>
        <w:rPr>
          <w:b/>
          <w:sz w:val="28"/>
          <w:szCs w:val="28"/>
        </w:rPr>
        <w:t xml:space="preserve"> (brought from home)</w:t>
      </w:r>
    </w:p>
    <w:p w:rsidR="001E2E39" w:rsidRPr="001E2E39" w:rsidRDefault="001E2E39" w:rsidP="001E2E39">
      <w:pPr>
        <w:pStyle w:val="Default"/>
        <w:ind w:left="720"/>
        <w:rPr>
          <w:rFonts w:asciiTheme="minorHAnsi" w:hAnsiTheme="minorHAnsi" w:cstheme="minorHAnsi"/>
        </w:rPr>
      </w:pPr>
      <w:r w:rsidRPr="001E2E39">
        <w:rPr>
          <w:rFonts w:asciiTheme="minorHAnsi" w:hAnsiTheme="minorHAnsi" w:cstheme="minorHAnsi"/>
        </w:rPr>
        <w:t>We encourage all children to eat school lunches. However, parents/ carers of pupils wishing to have packed lunches are expected to provide their children with packed lunches which are in line with our packed lunch standards (see below).</w:t>
      </w:r>
      <w:r w:rsidR="007368B0">
        <w:t xml:space="preserve"> The purpose of these packed lunch standards is to</w:t>
      </w:r>
      <w:r w:rsidR="007368B0" w:rsidRPr="007368B0">
        <w:rPr>
          <w:rFonts w:asciiTheme="minorHAnsi" w:hAnsiTheme="minorHAnsi" w:cstheme="minorHAnsi"/>
        </w:rPr>
        <w:t xml:space="preserve"> ensure that all packed lunches brought from home and consumed in school (or on school trips) provide pupils with healthy and nutritious food that is similar in quality to food served in schools, which is required to meet national standards.</w:t>
      </w:r>
    </w:p>
    <w:p w:rsidR="002831FA" w:rsidRPr="00C62D6F" w:rsidRDefault="002831FA" w:rsidP="00A974DC">
      <w:pPr>
        <w:pStyle w:val="Default"/>
      </w:pPr>
    </w:p>
    <w:p w:rsidR="00E17194" w:rsidRPr="00E17194" w:rsidRDefault="00E17194" w:rsidP="007368B0">
      <w:pPr>
        <w:pStyle w:val="Heading10"/>
        <w:numPr>
          <w:ilvl w:val="0"/>
          <w:numId w:val="41"/>
        </w:numPr>
        <w:rPr>
          <w:rFonts w:asciiTheme="minorHAnsi" w:hAnsiTheme="minorHAnsi" w:cstheme="minorHAnsi"/>
          <w:sz w:val="24"/>
          <w:szCs w:val="24"/>
        </w:rPr>
      </w:pPr>
      <w:r w:rsidRPr="00E17194">
        <w:rPr>
          <w:rFonts w:asciiTheme="minorHAnsi" w:hAnsiTheme="minorHAnsi" w:cstheme="minorHAnsi"/>
          <w:sz w:val="24"/>
          <w:szCs w:val="24"/>
        </w:rPr>
        <w:lastRenderedPageBreak/>
        <w:t>The school will provide appropriate and attractive facilities for pupils eating packed lunches and ensure that free, fresh</w:t>
      </w:r>
      <w:r>
        <w:rPr>
          <w:rFonts w:asciiTheme="minorHAnsi" w:hAnsiTheme="minorHAnsi" w:cstheme="minorHAnsi"/>
          <w:sz w:val="24"/>
          <w:szCs w:val="24"/>
        </w:rPr>
        <w:t xml:space="preserve"> </w:t>
      </w:r>
      <w:r w:rsidRPr="00E17194">
        <w:rPr>
          <w:rFonts w:asciiTheme="minorHAnsi" w:hAnsiTheme="minorHAnsi" w:cstheme="minorHAnsi"/>
          <w:sz w:val="24"/>
          <w:szCs w:val="24"/>
        </w:rPr>
        <w:t>drinking water is available at all times.</w:t>
      </w:r>
    </w:p>
    <w:p w:rsidR="00E17194" w:rsidRPr="00E17194" w:rsidRDefault="00E17194" w:rsidP="007368B0">
      <w:pPr>
        <w:pStyle w:val="Heading10"/>
        <w:numPr>
          <w:ilvl w:val="0"/>
          <w:numId w:val="41"/>
        </w:numPr>
        <w:rPr>
          <w:rFonts w:asciiTheme="minorHAnsi" w:hAnsiTheme="minorHAnsi" w:cstheme="minorHAnsi"/>
          <w:sz w:val="24"/>
          <w:szCs w:val="24"/>
        </w:rPr>
      </w:pPr>
      <w:r w:rsidRPr="00E17194">
        <w:rPr>
          <w:rFonts w:asciiTheme="minorHAnsi" w:hAnsiTheme="minorHAnsi" w:cstheme="minorHAnsi"/>
          <w:sz w:val="24"/>
          <w:szCs w:val="24"/>
        </w:rPr>
        <w:t>The school will work with parents to encourage packed lunches to meet the standards listed below.</w:t>
      </w:r>
    </w:p>
    <w:p w:rsidR="00E17194" w:rsidRPr="00E17194" w:rsidRDefault="00E17194" w:rsidP="007368B0">
      <w:pPr>
        <w:pStyle w:val="Heading10"/>
        <w:numPr>
          <w:ilvl w:val="0"/>
          <w:numId w:val="41"/>
        </w:numPr>
        <w:rPr>
          <w:rFonts w:asciiTheme="minorHAnsi" w:hAnsiTheme="minorHAnsi" w:cstheme="minorHAnsi"/>
          <w:sz w:val="24"/>
          <w:szCs w:val="24"/>
        </w:rPr>
      </w:pPr>
      <w:r w:rsidRPr="00E17194">
        <w:rPr>
          <w:rFonts w:asciiTheme="minorHAnsi" w:hAnsiTheme="minorHAnsi" w:cstheme="minorHAnsi"/>
          <w:sz w:val="24"/>
          <w:szCs w:val="24"/>
        </w:rPr>
        <w:t>As fridge space is not available, pupils are advised to bring packed lunches in insulated bags with freezer blocks where</w:t>
      </w:r>
      <w:r>
        <w:rPr>
          <w:rFonts w:asciiTheme="minorHAnsi" w:hAnsiTheme="minorHAnsi" w:cstheme="minorHAnsi"/>
          <w:sz w:val="24"/>
          <w:szCs w:val="24"/>
        </w:rPr>
        <w:t xml:space="preserve"> </w:t>
      </w:r>
      <w:r w:rsidRPr="00E17194">
        <w:rPr>
          <w:rFonts w:asciiTheme="minorHAnsi" w:hAnsiTheme="minorHAnsi" w:cstheme="minorHAnsi"/>
          <w:sz w:val="24"/>
          <w:szCs w:val="24"/>
        </w:rPr>
        <w:t>possible.</w:t>
      </w:r>
    </w:p>
    <w:p w:rsidR="00E17194" w:rsidRPr="00E17194" w:rsidRDefault="00E17194" w:rsidP="007368B0">
      <w:pPr>
        <w:pStyle w:val="Heading10"/>
        <w:numPr>
          <w:ilvl w:val="0"/>
          <w:numId w:val="41"/>
        </w:numPr>
        <w:rPr>
          <w:rFonts w:asciiTheme="minorHAnsi" w:hAnsiTheme="minorHAnsi" w:cstheme="minorHAnsi"/>
          <w:sz w:val="24"/>
          <w:szCs w:val="24"/>
        </w:rPr>
      </w:pPr>
      <w:r w:rsidRPr="00E17194">
        <w:rPr>
          <w:rFonts w:asciiTheme="minorHAnsi" w:hAnsiTheme="minorHAnsi" w:cstheme="minorHAnsi"/>
          <w:sz w:val="24"/>
          <w:szCs w:val="24"/>
        </w:rPr>
        <w:t>Wherever possible the school will enable pupils eating packed lunches and pupils eating school lunches to sit together.</w:t>
      </w:r>
    </w:p>
    <w:p w:rsidR="00E17194" w:rsidRPr="001E2E39" w:rsidRDefault="00E17194" w:rsidP="00D91109">
      <w:pPr>
        <w:pStyle w:val="Heading10"/>
        <w:numPr>
          <w:ilvl w:val="0"/>
          <w:numId w:val="0"/>
        </w:numPr>
        <w:ind w:left="1077"/>
        <w:jc w:val="both"/>
        <w:rPr>
          <w:rFonts w:asciiTheme="minorHAnsi" w:hAnsiTheme="minorHAnsi" w:cstheme="minorHAnsi"/>
          <w:b/>
          <w:sz w:val="24"/>
          <w:szCs w:val="24"/>
        </w:rPr>
      </w:pPr>
      <w:r w:rsidRPr="001E2E39">
        <w:rPr>
          <w:rFonts w:asciiTheme="minorHAnsi" w:hAnsiTheme="minorHAnsi" w:cstheme="minorHAnsi"/>
          <w:b/>
          <w:sz w:val="24"/>
          <w:szCs w:val="24"/>
        </w:rPr>
        <w:t>Packed lunches should include:</w:t>
      </w:r>
    </w:p>
    <w:p w:rsidR="00E17194" w:rsidRPr="00E17194" w:rsidRDefault="00E17194" w:rsidP="007368B0">
      <w:pPr>
        <w:pStyle w:val="Heading10"/>
        <w:numPr>
          <w:ilvl w:val="0"/>
          <w:numId w:val="25"/>
        </w:numPr>
        <w:rPr>
          <w:rFonts w:asciiTheme="minorHAnsi" w:hAnsiTheme="minorHAnsi" w:cstheme="minorHAnsi"/>
          <w:sz w:val="24"/>
          <w:szCs w:val="24"/>
        </w:rPr>
      </w:pPr>
      <w:r w:rsidRPr="00E17194">
        <w:rPr>
          <w:rFonts w:asciiTheme="minorHAnsi" w:hAnsiTheme="minorHAnsi" w:cstheme="minorHAnsi"/>
          <w:sz w:val="24"/>
          <w:szCs w:val="24"/>
        </w:rPr>
        <w:t>at least one portion of fruit and one portion of vegetables every day.</w:t>
      </w:r>
    </w:p>
    <w:p w:rsidR="00E17194" w:rsidRPr="00E17194" w:rsidRDefault="00E17194" w:rsidP="007368B0">
      <w:pPr>
        <w:pStyle w:val="Heading10"/>
        <w:numPr>
          <w:ilvl w:val="0"/>
          <w:numId w:val="25"/>
        </w:numPr>
        <w:rPr>
          <w:rFonts w:asciiTheme="minorHAnsi" w:hAnsiTheme="minorHAnsi" w:cstheme="minorHAnsi"/>
          <w:sz w:val="24"/>
          <w:szCs w:val="24"/>
        </w:rPr>
      </w:pPr>
      <w:r w:rsidRPr="00E17194">
        <w:rPr>
          <w:rFonts w:asciiTheme="minorHAnsi" w:hAnsiTheme="minorHAnsi" w:cstheme="minorHAnsi"/>
          <w:sz w:val="24"/>
          <w:szCs w:val="24"/>
        </w:rPr>
        <w:t xml:space="preserve">meat, fish, eggs, or a non-dairy protein (e.g. lentils, kidney beans, chickpeas, </w:t>
      </w:r>
      <w:proofErr w:type="spellStart"/>
      <w:r w:rsidRPr="00E17194">
        <w:rPr>
          <w:rFonts w:asciiTheme="minorHAnsi" w:hAnsiTheme="minorHAnsi" w:cstheme="minorHAnsi"/>
          <w:sz w:val="24"/>
          <w:szCs w:val="24"/>
        </w:rPr>
        <w:t>houmous</w:t>
      </w:r>
      <w:proofErr w:type="spellEnd"/>
      <w:r w:rsidRPr="00E17194">
        <w:rPr>
          <w:rFonts w:asciiTheme="minorHAnsi" w:hAnsiTheme="minorHAnsi" w:cstheme="minorHAnsi"/>
          <w:sz w:val="24"/>
          <w:szCs w:val="24"/>
        </w:rPr>
        <w:t>, falafel) every day.</w:t>
      </w:r>
    </w:p>
    <w:p w:rsidR="00E17194" w:rsidRPr="00E17194" w:rsidRDefault="00E17194" w:rsidP="007368B0">
      <w:pPr>
        <w:pStyle w:val="Heading10"/>
        <w:numPr>
          <w:ilvl w:val="0"/>
          <w:numId w:val="25"/>
        </w:numPr>
        <w:rPr>
          <w:rFonts w:asciiTheme="minorHAnsi" w:hAnsiTheme="minorHAnsi" w:cstheme="minorHAnsi"/>
          <w:sz w:val="24"/>
          <w:szCs w:val="24"/>
        </w:rPr>
      </w:pPr>
      <w:r w:rsidRPr="00E17194">
        <w:rPr>
          <w:rFonts w:asciiTheme="minorHAnsi" w:hAnsiTheme="minorHAnsi" w:cstheme="minorHAnsi"/>
          <w:sz w:val="24"/>
          <w:szCs w:val="24"/>
        </w:rPr>
        <w:t>oily fish, such as salmon, at least once every three weeks.</w:t>
      </w:r>
    </w:p>
    <w:p w:rsidR="00E17194" w:rsidRPr="004A60FD" w:rsidRDefault="00E17194" w:rsidP="007368B0">
      <w:pPr>
        <w:pStyle w:val="Heading10"/>
        <w:numPr>
          <w:ilvl w:val="0"/>
          <w:numId w:val="25"/>
        </w:numPr>
        <w:rPr>
          <w:rFonts w:asciiTheme="minorHAnsi" w:hAnsiTheme="minorHAnsi" w:cstheme="minorHAnsi"/>
          <w:sz w:val="24"/>
          <w:szCs w:val="24"/>
        </w:rPr>
      </w:pPr>
      <w:r w:rsidRPr="00E17194">
        <w:rPr>
          <w:rFonts w:asciiTheme="minorHAnsi" w:hAnsiTheme="minorHAnsi" w:cstheme="minorHAnsi"/>
          <w:sz w:val="24"/>
          <w:szCs w:val="24"/>
        </w:rPr>
        <w:t>a starchy food such as any type of bread (white or wholegrain rolls, pitta bread or wraps), pasta, rice, couscous, noodles,</w:t>
      </w:r>
      <w:r w:rsidR="004A60FD">
        <w:rPr>
          <w:rFonts w:asciiTheme="minorHAnsi" w:hAnsiTheme="minorHAnsi" w:cstheme="minorHAnsi"/>
          <w:sz w:val="24"/>
          <w:szCs w:val="24"/>
        </w:rPr>
        <w:t xml:space="preserve"> </w:t>
      </w:r>
      <w:r w:rsidRPr="004A60FD">
        <w:rPr>
          <w:rFonts w:asciiTheme="minorHAnsi" w:hAnsiTheme="minorHAnsi" w:cstheme="minorHAnsi"/>
          <w:sz w:val="24"/>
          <w:szCs w:val="24"/>
        </w:rPr>
        <w:t>potatoes or another cereal every day.</w:t>
      </w:r>
    </w:p>
    <w:p w:rsidR="00E17194" w:rsidRPr="00E17194" w:rsidRDefault="00E17194" w:rsidP="007368B0">
      <w:pPr>
        <w:pStyle w:val="Heading10"/>
        <w:numPr>
          <w:ilvl w:val="0"/>
          <w:numId w:val="25"/>
        </w:numPr>
        <w:rPr>
          <w:rFonts w:asciiTheme="minorHAnsi" w:hAnsiTheme="minorHAnsi" w:cstheme="minorHAnsi"/>
          <w:sz w:val="24"/>
          <w:szCs w:val="24"/>
        </w:rPr>
      </w:pPr>
      <w:r w:rsidRPr="00E17194">
        <w:rPr>
          <w:rFonts w:asciiTheme="minorHAnsi" w:hAnsiTheme="minorHAnsi" w:cstheme="minorHAnsi"/>
          <w:sz w:val="24"/>
          <w:szCs w:val="24"/>
        </w:rPr>
        <w:t>a dairy food such as milk, cheese, yoghurt, fromage frais or custard every day.</w:t>
      </w:r>
    </w:p>
    <w:p w:rsidR="00E17194" w:rsidRPr="004A60FD" w:rsidRDefault="00E17194" w:rsidP="007368B0">
      <w:pPr>
        <w:pStyle w:val="Heading10"/>
        <w:numPr>
          <w:ilvl w:val="0"/>
          <w:numId w:val="25"/>
        </w:numPr>
        <w:rPr>
          <w:rFonts w:asciiTheme="minorHAnsi" w:hAnsiTheme="minorHAnsi" w:cstheme="minorHAnsi"/>
          <w:sz w:val="24"/>
          <w:szCs w:val="24"/>
        </w:rPr>
      </w:pPr>
      <w:r w:rsidRPr="00E17194">
        <w:rPr>
          <w:rFonts w:asciiTheme="minorHAnsi" w:hAnsiTheme="minorHAnsi" w:cstheme="minorHAnsi"/>
          <w:sz w:val="24"/>
          <w:szCs w:val="24"/>
        </w:rPr>
        <w:t xml:space="preserve">a drink of water, fruit juice or smoothie (maximum portion 150 </w:t>
      </w:r>
      <w:proofErr w:type="spellStart"/>
      <w:r w:rsidRPr="00E17194">
        <w:rPr>
          <w:rFonts w:asciiTheme="minorHAnsi" w:hAnsiTheme="minorHAnsi" w:cstheme="minorHAnsi"/>
          <w:sz w:val="24"/>
          <w:szCs w:val="24"/>
        </w:rPr>
        <w:t>mls</w:t>
      </w:r>
      <w:proofErr w:type="spellEnd"/>
      <w:r w:rsidRPr="00E17194">
        <w:rPr>
          <w:rFonts w:asciiTheme="minorHAnsi" w:hAnsiTheme="minorHAnsi" w:cstheme="minorHAnsi"/>
          <w:sz w:val="24"/>
          <w:szCs w:val="24"/>
        </w:rPr>
        <w:t>), semi-skimmed, 1% fat or skimmed milk, yoghurt or</w:t>
      </w:r>
      <w:r w:rsidR="004A60FD">
        <w:rPr>
          <w:rFonts w:asciiTheme="minorHAnsi" w:hAnsiTheme="minorHAnsi" w:cstheme="minorHAnsi"/>
          <w:sz w:val="24"/>
          <w:szCs w:val="24"/>
        </w:rPr>
        <w:t xml:space="preserve"> </w:t>
      </w:r>
      <w:r w:rsidRPr="004A60FD">
        <w:rPr>
          <w:rFonts w:asciiTheme="minorHAnsi" w:hAnsiTheme="minorHAnsi" w:cstheme="minorHAnsi"/>
          <w:sz w:val="24"/>
          <w:szCs w:val="24"/>
        </w:rPr>
        <w:t>another milk drink.</w:t>
      </w:r>
    </w:p>
    <w:p w:rsidR="00E17194" w:rsidRPr="001E2E39" w:rsidRDefault="00E17194" w:rsidP="00AB02C6">
      <w:pPr>
        <w:pStyle w:val="Heading10"/>
        <w:numPr>
          <w:ilvl w:val="0"/>
          <w:numId w:val="0"/>
        </w:numPr>
        <w:ind w:left="1077"/>
        <w:jc w:val="both"/>
        <w:rPr>
          <w:rFonts w:asciiTheme="minorHAnsi" w:hAnsiTheme="minorHAnsi" w:cstheme="minorHAnsi"/>
          <w:b/>
          <w:sz w:val="24"/>
          <w:szCs w:val="24"/>
        </w:rPr>
      </w:pPr>
      <w:r w:rsidRPr="001E2E39">
        <w:rPr>
          <w:rFonts w:asciiTheme="minorHAnsi" w:hAnsiTheme="minorHAnsi" w:cstheme="minorHAnsi"/>
          <w:b/>
          <w:sz w:val="24"/>
          <w:szCs w:val="24"/>
        </w:rPr>
        <w:t>Packed lunches can occasionally include:</w:t>
      </w:r>
    </w:p>
    <w:p w:rsidR="00E17194" w:rsidRPr="00E17194" w:rsidRDefault="004A60FD" w:rsidP="007368B0">
      <w:pPr>
        <w:pStyle w:val="Heading10"/>
        <w:numPr>
          <w:ilvl w:val="0"/>
          <w:numId w:val="26"/>
        </w:numPr>
        <w:rPr>
          <w:rFonts w:asciiTheme="minorHAnsi" w:hAnsiTheme="minorHAnsi" w:cstheme="minorHAnsi"/>
          <w:sz w:val="24"/>
          <w:szCs w:val="24"/>
        </w:rPr>
      </w:pPr>
      <w:r>
        <w:rPr>
          <w:rFonts w:asciiTheme="minorHAnsi" w:hAnsiTheme="minorHAnsi" w:cstheme="minorHAnsi"/>
          <w:sz w:val="24"/>
          <w:szCs w:val="24"/>
        </w:rPr>
        <w:t>m</w:t>
      </w:r>
      <w:r w:rsidR="00E17194" w:rsidRPr="00E17194">
        <w:rPr>
          <w:rFonts w:asciiTheme="minorHAnsi" w:hAnsiTheme="minorHAnsi" w:cstheme="minorHAnsi"/>
          <w:sz w:val="24"/>
          <w:szCs w:val="24"/>
        </w:rPr>
        <w:t>eat products such as sausage rolls, individual pies, corned meat and sausages.</w:t>
      </w:r>
    </w:p>
    <w:p w:rsidR="00E17194" w:rsidRPr="00E17194" w:rsidRDefault="004A60FD" w:rsidP="007368B0">
      <w:pPr>
        <w:pStyle w:val="Heading10"/>
        <w:numPr>
          <w:ilvl w:val="0"/>
          <w:numId w:val="26"/>
        </w:numPr>
        <w:rPr>
          <w:rFonts w:asciiTheme="minorHAnsi" w:hAnsiTheme="minorHAnsi" w:cstheme="minorHAnsi"/>
          <w:sz w:val="24"/>
          <w:szCs w:val="24"/>
        </w:rPr>
      </w:pPr>
      <w:r>
        <w:rPr>
          <w:rFonts w:asciiTheme="minorHAnsi" w:hAnsiTheme="minorHAnsi" w:cstheme="minorHAnsi"/>
          <w:sz w:val="24"/>
          <w:szCs w:val="24"/>
        </w:rPr>
        <w:t>c</w:t>
      </w:r>
      <w:r w:rsidR="00E17194" w:rsidRPr="00E17194">
        <w:rPr>
          <w:rFonts w:asciiTheme="minorHAnsi" w:hAnsiTheme="minorHAnsi" w:cstheme="minorHAnsi"/>
          <w:sz w:val="24"/>
          <w:szCs w:val="24"/>
        </w:rPr>
        <w:t>akes and biscuits, but encourage your child to eat these as part of a meal</w:t>
      </w:r>
      <w:r w:rsidR="00D91109">
        <w:rPr>
          <w:rFonts w:asciiTheme="minorHAnsi" w:hAnsiTheme="minorHAnsi" w:cstheme="minorHAnsi"/>
          <w:sz w:val="24"/>
          <w:szCs w:val="24"/>
        </w:rPr>
        <w:t>.</w:t>
      </w:r>
    </w:p>
    <w:p w:rsidR="00E17194" w:rsidRPr="001E2E39" w:rsidRDefault="00E17194" w:rsidP="00AB02C6">
      <w:pPr>
        <w:pStyle w:val="Heading10"/>
        <w:numPr>
          <w:ilvl w:val="0"/>
          <w:numId w:val="0"/>
        </w:numPr>
        <w:ind w:left="1077"/>
        <w:jc w:val="both"/>
        <w:rPr>
          <w:rFonts w:asciiTheme="minorHAnsi" w:hAnsiTheme="minorHAnsi" w:cstheme="minorHAnsi"/>
          <w:b/>
          <w:sz w:val="24"/>
          <w:szCs w:val="24"/>
        </w:rPr>
      </w:pPr>
      <w:r w:rsidRPr="001E2E39">
        <w:rPr>
          <w:rFonts w:asciiTheme="minorHAnsi" w:hAnsiTheme="minorHAnsi" w:cstheme="minorHAnsi"/>
          <w:b/>
          <w:sz w:val="24"/>
          <w:szCs w:val="24"/>
        </w:rPr>
        <w:t>Packed lunches should not include:</w:t>
      </w:r>
    </w:p>
    <w:p w:rsidR="00E17194" w:rsidRPr="00E17194" w:rsidRDefault="00E17194" w:rsidP="007368B0">
      <w:pPr>
        <w:pStyle w:val="Heading10"/>
        <w:numPr>
          <w:ilvl w:val="0"/>
          <w:numId w:val="27"/>
        </w:numPr>
        <w:rPr>
          <w:rFonts w:asciiTheme="minorHAnsi" w:hAnsiTheme="minorHAnsi" w:cstheme="minorHAnsi"/>
          <w:sz w:val="24"/>
          <w:szCs w:val="24"/>
        </w:rPr>
      </w:pPr>
      <w:r w:rsidRPr="00E17194">
        <w:rPr>
          <w:rFonts w:asciiTheme="minorHAnsi" w:hAnsiTheme="minorHAnsi" w:cstheme="minorHAnsi"/>
          <w:sz w:val="24"/>
          <w:szCs w:val="24"/>
        </w:rPr>
        <w:t>salty snacks such as crisps - instead include seeds, vegetables and fruit with no added salt, sugar or fat.</w:t>
      </w:r>
      <w:r w:rsidR="00FE568E">
        <w:rPr>
          <w:rFonts w:asciiTheme="minorHAnsi" w:hAnsiTheme="minorHAnsi" w:cstheme="minorHAnsi"/>
          <w:sz w:val="24"/>
          <w:szCs w:val="24"/>
        </w:rPr>
        <w:t xml:space="preserve"> Snack a Jacks are allowed.</w:t>
      </w:r>
    </w:p>
    <w:p w:rsidR="00E17194" w:rsidRPr="00E17194" w:rsidRDefault="00E17194" w:rsidP="007368B0">
      <w:pPr>
        <w:pStyle w:val="Heading10"/>
        <w:numPr>
          <w:ilvl w:val="0"/>
          <w:numId w:val="27"/>
        </w:numPr>
        <w:rPr>
          <w:rFonts w:asciiTheme="minorHAnsi" w:hAnsiTheme="minorHAnsi" w:cstheme="minorHAnsi"/>
          <w:sz w:val="24"/>
          <w:szCs w:val="24"/>
        </w:rPr>
      </w:pPr>
      <w:r w:rsidRPr="00E17194">
        <w:rPr>
          <w:rFonts w:asciiTheme="minorHAnsi" w:hAnsiTheme="minorHAnsi" w:cstheme="minorHAnsi"/>
          <w:sz w:val="24"/>
          <w:szCs w:val="24"/>
        </w:rPr>
        <w:t>confectionery such as chocolate bars, chocolate-coated biscuits, cereal bars, processed fruit bars and sweets.</w:t>
      </w:r>
    </w:p>
    <w:p w:rsidR="004A60FD" w:rsidRPr="004A60FD" w:rsidRDefault="00E17194" w:rsidP="007368B0">
      <w:pPr>
        <w:pStyle w:val="Heading10"/>
        <w:numPr>
          <w:ilvl w:val="0"/>
          <w:numId w:val="27"/>
        </w:numPr>
        <w:rPr>
          <w:rFonts w:asciiTheme="minorHAnsi" w:hAnsiTheme="minorHAnsi" w:cstheme="minorHAnsi"/>
          <w:sz w:val="24"/>
          <w:szCs w:val="24"/>
        </w:rPr>
      </w:pPr>
      <w:r w:rsidRPr="00E17194">
        <w:rPr>
          <w:rFonts w:asciiTheme="minorHAnsi" w:hAnsiTheme="minorHAnsi" w:cstheme="minorHAnsi"/>
          <w:sz w:val="24"/>
          <w:szCs w:val="24"/>
        </w:rPr>
        <w:t>sugary soft drinks, such as squash and fizzy drinks (even if labelled as ‘sugar-free’, ‘no-added sugar’ or ‘reduced sugar’ a</w:t>
      </w:r>
      <w:r w:rsidR="004A60FD">
        <w:rPr>
          <w:rFonts w:asciiTheme="minorHAnsi" w:hAnsiTheme="minorHAnsi" w:cstheme="minorHAnsi"/>
          <w:sz w:val="24"/>
          <w:szCs w:val="24"/>
        </w:rPr>
        <w:t xml:space="preserve">s </w:t>
      </w:r>
      <w:r w:rsidRPr="004A60FD">
        <w:rPr>
          <w:rFonts w:asciiTheme="minorHAnsi" w:hAnsiTheme="minorHAnsi" w:cstheme="minorHAnsi"/>
          <w:sz w:val="24"/>
          <w:szCs w:val="24"/>
        </w:rPr>
        <w:t>these drinks can contribute to tooth decay and provide little nutritional value).</w:t>
      </w:r>
      <w:r w:rsidRPr="004A60FD">
        <w:rPr>
          <w:rFonts w:asciiTheme="minorHAnsi" w:hAnsiTheme="minorHAnsi" w:cstheme="minorHAnsi"/>
          <w:b/>
        </w:rPr>
        <w:t xml:space="preserve"> </w:t>
      </w:r>
    </w:p>
    <w:p w:rsidR="004A60FD" w:rsidRPr="00AB02C6" w:rsidRDefault="004A60FD" w:rsidP="004A60FD">
      <w:pPr>
        <w:pStyle w:val="Heading10"/>
        <w:numPr>
          <w:ilvl w:val="0"/>
          <w:numId w:val="0"/>
        </w:numPr>
        <w:ind w:left="1077" w:hanging="720"/>
        <w:jc w:val="both"/>
        <w:rPr>
          <w:rFonts w:asciiTheme="minorHAnsi" w:hAnsiTheme="minorHAnsi" w:cstheme="minorHAnsi"/>
          <w:sz w:val="24"/>
          <w:szCs w:val="24"/>
        </w:rPr>
      </w:pPr>
    </w:p>
    <w:p w:rsidR="004A60FD" w:rsidRPr="00AB02C6" w:rsidRDefault="004A60FD" w:rsidP="00AB02C6">
      <w:pPr>
        <w:pStyle w:val="Heading10"/>
        <w:numPr>
          <w:ilvl w:val="0"/>
          <w:numId w:val="0"/>
        </w:numPr>
        <w:ind w:left="720"/>
        <w:jc w:val="both"/>
        <w:rPr>
          <w:rFonts w:asciiTheme="minorHAnsi" w:hAnsiTheme="minorHAnsi" w:cstheme="minorHAnsi"/>
          <w:b/>
          <w:sz w:val="24"/>
          <w:szCs w:val="24"/>
        </w:rPr>
      </w:pPr>
      <w:r w:rsidRPr="00AB02C6">
        <w:rPr>
          <w:rFonts w:asciiTheme="minorHAnsi" w:hAnsiTheme="minorHAnsi" w:cstheme="minorHAnsi"/>
          <w:b/>
          <w:sz w:val="24"/>
          <w:szCs w:val="24"/>
        </w:rPr>
        <w:t>Assessment, evaluation and reviewing</w:t>
      </w:r>
      <w:r w:rsidR="00AB02C6">
        <w:rPr>
          <w:rFonts w:asciiTheme="minorHAnsi" w:hAnsiTheme="minorHAnsi" w:cstheme="minorHAnsi"/>
          <w:b/>
          <w:sz w:val="24"/>
          <w:szCs w:val="24"/>
        </w:rPr>
        <w:t xml:space="preserve"> packed lunches</w:t>
      </w:r>
    </w:p>
    <w:p w:rsidR="00AB02C6" w:rsidRDefault="00AB02C6" w:rsidP="00AB02C6">
      <w:pPr>
        <w:pStyle w:val="BodyText"/>
        <w:spacing w:before="179" w:line="256" w:lineRule="auto"/>
        <w:ind w:right="117"/>
        <w:rPr>
          <w:rFonts w:asciiTheme="minorHAnsi" w:hAnsiTheme="minorHAnsi" w:cstheme="minorHAnsi"/>
          <w:sz w:val="24"/>
          <w:szCs w:val="24"/>
        </w:rPr>
      </w:pPr>
      <w:r w:rsidRPr="00AB02C6">
        <w:rPr>
          <w:rFonts w:asciiTheme="minorHAnsi" w:hAnsiTheme="minorHAnsi" w:cstheme="minorHAnsi"/>
          <w:sz w:val="24"/>
          <w:szCs w:val="24"/>
        </w:rPr>
        <w:t xml:space="preserve">We fully respect individual parent’s food choices for their children and understand that there </w:t>
      </w:r>
      <w:r w:rsidR="00D91109" w:rsidRPr="00AB02C6">
        <w:rPr>
          <w:rFonts w:asciiTheme="minorHAnsi" w:hAnsiTheme="minorHAnsi" w:cstheme="minorHAnsi"/>
          <w:sz w:val="24"/>
          <w:szCs w:val="24"/>
        </w:rPr>
        <w:t>are</w:t>
      </w:r>
      <w:r w:rsidR="00D91109">
        <w:rPr>
          <w:rFonts w:asciiTheme="minorHAnsi" w:hAnsiTheme="minorHAnsi" w:cstheme="minorHAnsi"/>
          <w:sz w:val="24"/>
          <w:szCs w:val="24"/>
        </w:rPr>
        <w:t xml:space="preserve"> many </w:t>
      </w:r>
      <w:r w:rsidRPr="00AB02C6">
        <w:rPr>
          <w:rFonts w:asciiTheme="minorHAnsi" w:hAnsiTheme="minorHAnsi" w:cstheme="minorHAnsi"/>
          <w:sz w:val="24"/>
          <w:szCs w:val="24"/>
        </w:rPr>
        <w:t>different needs and tastes. We want to work with parents to educate our children about</w:t>
      </w:r>
      <w:r w:rsidRPr="00AB02C6">
        <w:rPr>
          <w:rFonts w:asciiTheme="minorHAnsi" w:hAnsiTheme="minorHAnsi" w:cstheme="minorHAnsi"/>
          <w:spacing w:val="1"/>
          <w:sz w:val="24"/>
          <w:szCs w:val="24"/>
        </w:rPr>
        <w:t xml:space="preserve"> </w:t>
      </w:r>
      <w:r w:rsidRPr="00AB02C6">
        <w:rPr>
          <w:rFonts w:asciiTheme="minorHAnsi" w:hAnsiTheme="minorHAnsi" w:cstheme="minorHAnsi"/>
          <w:sz w:val="24"/>
          <w:szCs w:val="24"/>
        </w:rPr>
        <w:t>healthy dietary choices so that the children, through the understanding of a balanced diet, will</w:t>
      </w:r>
      <w:r w:rsidRPr="00AB02C6">
        <w:rPr>
          <w:rFonts w:asciiTheme="minorHAnsi" w:hAnsiTheme="minorHAnsi" w:cstheme="minorHAnsi"/>
          <w:spacing w:val="1"/>
          <w:sz w:val="24"/>
          <w:szCs w:val="24"/>
        </w:rPr>
        <w:t xml:space="preserve"> </w:t>
      </w:r>
      <w:r w:rsidRPr="00AB02C6">
        <w:rPr>
          <w:rFonts w:asciiTheme="minorHAnsi" w:hAnsiTheme="minorHAnsi" w:cstheme="minorHAnsi"/>
          <w:sz w:val="24"/>
          <w:szCs w:val="24"/>
        </w:rPr>
        <w:t>develop</w:t>
      </w:r>
      <w:r w:rsidRPr="00AB02C6">
        <w:rPr>
          <w:rFonts w:asciiTheme="minorHAnsi" w:hAnsiTheme="minorHAnsi" w:cstheme="minorHAnsi"/>
          <w:spacing w:val="-1"/>
          <w:sz w:val="24"/>
          <w:szCs w:val="24"/>
        </w:rPr>
        <w:t xml:space="preserve"> </w:t>
      </w:r>
      <w:r w:rsidRPr="00AB02C6">
        <w:rPr>
          <w:rFonts w:asciiTheme="minorHAnsi" w:hAnsiTheme="minorHAnsi" w:cstheme="minorHAnsi"/>
          <w:sz w:val="24"/>
          <w:szCs w:val="24"/>
        </w:rPr>
        <w:t>a</w:t>
      </w:r>
      <w:r w:rsidRPr="00AB02C6">
        <w:rPr>
          <w:rFonts w:asciiTheme="minorHAnsi" w:hAnsiTheme="minorHAnsi" w:cstheme="minorHAnsi"/>
          <w:spacing w:val="-1"/>
          <w:sz w:val="24"/>
          <w:szCs w:val="24"/>
        </w:rPr>
        <w:t xml:space="preserve"> </w:t>
      </w:r>
      <w:r w:rsidRPr="00AB02C6">
        <w:rPr>
          <w:rFonts w:asciiTheme="minorHAnsi" w:hAnsiTheme="minorHAnsi" w:cstheme="minorHAnsi"/>
          <w:sz w:val="24"/>
          <w:szCs w:val="24"/>
        </w:rPr>
        <w:t>greater</w:t>
      </w:r>
      <w:r w:rsidRPr="00AB02C6">
        <w:rPr>
          <w:rFonts w:asciiTheme="minorHAnsi" w:hAnsiTheme="minorHAnsi" w:cstheme="minorHAnsi"/>
          <w:spacing w:val="-2"/>
          <w:sz w:val="24"/>
          <w:szCs w:val="24"/>
        </w:rPr>
        <w:t xml:space="preserve"> </w:t>
      </w:r>
      <w:r w:rsidRPr="00AB02C6">
        <w:rPr>
          <w:rFonts w:asciiTheme="minorHAnsi" w:hAnsiTheme="minorHAnsi" w:cstheme="minorHAnsi"/>
          <w:sz w:val="24"/>
          <w:szCs w:val="24"/>
        </w:rPr>
        <w:t>appreciation of</w:t>
      </w:r>
      <w:r w:rsidRPr="00AB02C6">
        <w:rPr>
          <w:rFonts w:asciiTheme="minorHAnsi" w:hAnsiTheme="minorHAnsi" w:cstheme="minorHAnsi"/>
          <w:spacing w:val="-2"/>
          <w:sz w:val="24"/>
          <w:szCs w:val="24"/>
        </w:rPr>
        <w:t xml:space="preserve"> </w:t>
      </w:r>
      <w:r w:rsidRPr="00AB02C6">
        <w:rPr>
          <w:rFonts w:asciiTheme="minorHAnsi" w:hAnsiTheme="minorHAnsi" w:cstheme="minorHAnsi"/>
          <w:sz w:val="24"/>
          <w:szCs w:val="24"/>
        </w:rPr>
        <w:t>a</w:t>
      </w:r>
      <w:r w:rsidRPr="00AB02C6">
        <w:rPr>
          <w:rFonts w:asciiTheme="minorHAnsi" w:hAnsiTheme="minorHAnsi" w:cstheme="minorHAnsi"/>
          <w:spacing w:val="-2"/>
          <w:sz w:val="24"/>
          <w:szCs w:val="24"/>
        </w:rPr>
        <w:t xml:space="preserve"> </w:t>
      </w:r>
      <w:r w:rsidRPr="00AB02C6">
        <w:rPr>
          <w:rFonts w:asciiTheme="minorHAnsi" w:hAnsiTheme="minorHAnsi" w:cstheme="minorHAnsi"/>
          <w:sz w:val="24"/>
          <w:szCs w:val="24"/>
        </w:rPr>
        <w:t>healthy</w:t>
      </w:r>
      <w:r w:rsidRPr="00AB02C6">
        <w:rPr>
          <w:rFonts w:asciiTheme="minorHAnsi" w:hAnsiTheme="minorHAnsi" w:cstheme="minorHAnsi"/>
          <w:spacing w:val="-1"/>
          <w:sz w:val="24"/>
          <w:szCs w:val="24"/>
        </w:rPr>
        <w:t xml:space="preserve"> </w:t>
      </w:r>
      <w:r w:rsidRPr="00AB02C6">
        <w:rPr>
          <w:rFonts w:asciiTheme="minorHAnsi" w:hAnsiTheme="minorHAnsi" w:cstheme="minorHAnsi"/>
          <w:sz w:val="24"/>
          <w:szCs w:val="24"/>
        </w:rPr>
        <w:t>lifestyle.</w:t>
      </w:r>
    </w:p>
    <w:p w:rsidR="00AB02C6" w:rsidRPr="00AB02C6" w:rsidRDefault="00AB02C6" w:rsidP="008B7E59">
      <w:pPr>
        <w:pStyle w:val="BodyText"/>
        <w:numPr>
          <w:ilvl w:val="0"/>
          <w:numId w:val="40"/>
        </w:numPr>
        <w:spacing w:before="179" w:line="256" w:lineRule="auto"/>
        <w:ind w:right="117"/>
        <w:rPr>
          <w:rFonts w:asciiTheme="minorHAnsi" w:hAnsiTheme="minorHAnsi" w:cstheme="minorHAnsi"/>
          <w:sz w:val="24"/>
          <w:szCs w:val="24"/>
        </w:rPr>
      </w:pPr>
      <w:r w:rsidRPr="00AB02C6">
        <w:rPr>
          <w:rFonts w:asciiTheme="minorHAnsi" w:hAnsiTheme="minorHAnsi" w:cstheme="minorHAnsi"/>
          <w:sz w:val="24"/>
          <w:szCs w:val="24"/>
        </w:rPr>
        <w:lastRenderedPageBreak/>
        <w:t>On a daily basis whilst supervising in the dining hall the senior</w:t>
      </w:r>
      <w:r w:rsidRPr="00AB02C6">
        <w:rPr>
          <w:rFonts w:asciiTheme="minorHAnsi" w:hAnsiTheme="minorHAnsi" w:cstheme="minorHAnsi"/>
          <w:spacing w:val="-68"/>
          <w:sz w:val="24"/>
          <w:szCs w:val="24"/>
        </w:rPr>
        <w:t xml:space="preserve">    </w:t>
      </w:r>
      <w:r w:rsidRPr="00AB02C6">
        <w:rPr>
          <w:rFonts w:asciiTheme="minorHAnsi" w:hAnsiTheme="minorHAnsi" w:cstheme="minorHAnsi"/>
          <w:sz w:val="24"/>
          <w:szCs w:val="24"/>
        </w:rPr>
        <w:t>leadership team monitor what children have in their lunchboxes</w:t>
      </w:r>
      <w:r w:rsidR="00A33A2B">
        <w:rPr>
          <w:rFonts w:asciiTheme="minorHAnsi" w:hAnsiTheme="minorHAnsi" w:cstheme="minorHAnsi"/>
          <w:sz w:val="24"/>
          <w:szCs w:val="24"/>
        </w:rPr>
        <w:t xml:space="preserve">. </w:t>
      </w:r>
      <w:r w:rsidRPr="00AB02C6">
        <w:rPr>
          <w:rFonts w:asciiTheme="minorHAnsi" w:hAnsiTheme="minorHAnsi" w:cstheme="minorHAnsi"/>
          <w:sz w:val="24"/>
          <w:szCs w:val="24"/>
        </w:rPr>
        <w:t>This is an opportunity for</w:t>
      </w:r>
      <w:r w:rsidR="008B7E59">
        <w:rPr>
          <w:rFonts w:asciiTheme="minorHAnsi" w:hAnsiTheme="minorHAnsi" w:cstheme="minorHAnsi"/>
          <w:sz w:val="24"/>
          <w:szCs w:val="24"/>
        </w:rPr>
        <w:t xml:space="preserve"> them to</w:t>
      </w:r>
      <w:r w:rsidRPr="00AB02C6">
        <w:rPr>
          <w:rFonts w:asciiTheme="minorHAnsi" w:hAnsiTheme="minorHAnsi" w:cstheme="minorHAnsi"/>
          <w:sz w:val="24"/>
          <w:szCs w:val="24"/>
        </w:rPr>
        <w:t xml:space="preserve"> talk with the children about their lunchboxes and to encourage healthy eating and drinking.</w:t>
      </w:r>
      <w:r w:rsidRPr="00AB02C6">
        <w:rPr>
          <w:rFonts w:asciiTheme="minorHAnsi" w:hAnsiTheme="minorHAnsi" w:cstheme="minorHAnsi"/>
          <w:spacing w:val="1"/>
          <w:sz w:val="24"/>
          <w:szCs w:val="24"/>
        </w:rPr>
        <w:t xml:space="preserve"> </w:t>
      </w:r>
    </w:p>
    <w:p w:rsidR="004A60FD" w:rsidRPr="004A60FD" w:rsidRDefault="004A60FD" w:rsidP="008B7E59">
      <w:pPr>
        <w:pStyle w:val="Heading10"/>
        <w:numPr>
          <w:ilvl w:val="0"/>
          <w:numId w:val="28"/>
        </w:numPr>
        <w:rPr>
          <w:rFonts w:asciiTheme="minorHAnsi" w:hAnsiTheme="minorHAnsi" w:cstheme="minorHAnsi"/>
          <w:sz w:val="24"/>
          <w:szCs w:val="24"/>
        </w:rPr>
      </w:pPr>
      <w:r w:rsidRPr="004A60FD">
        <w:rPr>
          <w:rFonts w:asciiTheme="minorHAnsi" w:hAnsiTheme="minorHAnsi" w:cstheme="minorHAnsi"/>
          <w:sz w:val="24"/>
          <w:szCs w:val="24"/>
        </w:rPr>
        <w:t>Healthy lunches will be rewarded b</w:t>
      </w:r>
      <w:r>
        <w:rPr>
          <w:rFonts w:asciiTheme="minorHAnsi" w:hAnsiTheme="minorHAnsi" w:cstheme="minorHAnsi"/>
          <w:sz w:val="24"/>
          <w:szCs w:val="24"/>
        </w:rPr>
        <w:t xml:space="preserve">y </w:t>
      </w:r>
      <w:r w:rsidRPr="004A60FD">
        <w:rPr>
          <w:rFonts w:asciiTheme="minorHAnsi" w:hAnsiTheme="minorHAnsi" w:cstheme="minorHAnsi"/>
          <w:sz w:val="24"/>
          <w:szCs w:val="24"/>
        </w:rPr>
        <w:t>stickers / certificates / congratulatory letters home / etc.</w:t>
      </w:r>
    </w:p>
    <w:p w:rsidR="004A60FD" w:rsidRPr="00AB02C6" w:rsidRDefault="004A60FD" w:rsidP="008B7E59">
      <w:pPr>
        <w:pStyle w:val="Heading10"/>
        <w:numPr>
          <w:ilvl w:val="0"/>
          <w:numId w:val="28"/>
        </w:numPr>
        <w:rPr>
          <w:rFonts w:asciiTheme="minorHAnsi" w:hAnsiTheme="minorHAnsi" w:cstheme="minorHAnsi"/>
          <w:sz w:val="24"/>
          <w:szCs w:val="24"/>
        </w:rPr>
      </w:pPr>
      <w:r w:rsidRPr="004A60FD">
        <w:rPr>
          <w:rFonts w:asciiTheme="minorHAnsi" w:hAnsiTheme="minorHAnsi" w:cstheme="minorHAnsi"/>
          <w:sz w:val="24"/>
          <w:szCs w:val="24"/>
        </w:rPr>
        <w:t xml:space="preserve">Where packed lunches that aren’t in line with the </w:t>
      </w:r>
      <w:r w:rsidR="00AB02C6">
        <w:rPr>
          <w:rFonts w:asciiTheme="minorHAnsi" w:hAnsiTheme="minorHAnsi" w:cstheme="minorHAnsi"/>
          <w:sz w:val="24"/>
          <w:szCs w:val="24"/>
        </w:rPr>
        <w:t>above standards</w:t>
      </w:r>
      <w:r w:rsidRPr="004A60FD">
        <w:rPr>
          <w:rFonts w:asciiTheme="minorHAnsi" w:hAnsiTheme="minorHAnsi" w:cstheme="minorHAnsi"/>
          <w:sz w:val="24"/>
          <w:szCs w:val="24"/>
        </w:rPr>
        <w:t xml:space="preserve">, </w:t>
      </w:r>
      <w:r>
        <w:rPr>
          <w:rFonts w:asciiTheme="minorHAnsi" w:hAnsiTheme="minorHAnsi" w:cstheme="minorHAnsi"/>
          <w:sz w:val="24"/>
          <w:szCs w:val="24"/>
        </w:rPr>
        <w:t>a reminder</w:t>
      </w:r>
      <w:r w:rsidRPr="004A60FD">
        <w:rPr>
          <w:rFonts w:asciiTheme="minorHAnsi" w:hAnsiTheme="minorHAnsi" w:cstheme="minorHAnsi"/>
          <w:sz w:val="24"/>
          <w:szCs w:val="24"/>
        </w:rPr>
        <w:t xml:space="preserve"> will be included in the packed</w:t>
      </w:r>
      <w:r>
        <w:rPr>
          <w:rFonts w:asciiTheme="minorHAnsi" w:hAnsiTheme="minorHAnsi" w:cstheme="minorHAnsi"/>
          <w:sz w:val="24"/>
          <w:szCs w:val="24"/>
        </w:rPr>
        <w:t xml:space="preserve"> lunch</w:t>
      </w:r>
      <w:r w:rsidR="00AB02C6">
        <w:rPr>
          <w:rFonts w:asciiTheme="minorHAnsi" w:hAnsiTheme="minorHAnsi" w:cstheme="minorHAnsi"/>
          <w:sz w:val="24"/>
          <w:szCs w:val="24"/>
        </w:rPr>
        <w:t xml:space="preserve"> </w:t>
      </w:r>
      <w:r w:rsidRPr="00AB02C6">
        <w:rPr>
          <w:rFonts w:asciiTheme="minorHAnsi" w:hAnsiTheme="minorHAnsi" w:cstheme="minorHAnsi"/>
          <w:sz w:val="24"/>
          <w:szCs w:val="24"/>
        </w:rPr>
        <w:t xml:space="preserve">to go home. </w:t>
      </w:r>
    </w:p>
    <w:p w:rsidR="007368B0" w:rsidRDefault="004A60FD" w:rsidP="008B7E59">
      <w:pPr>
        <w:pStyle w:val="Heading10"/>
        <w:numPr>
          <w:ilvl w:val="0"/>
          <w:numId w:val="29"/>
        </w:numPr>
        <w:rPr>
          <w:rFonts w:asciiTheme="minorHAnsi" w:hAnsiTheme="minorHAnsi" w:cstheme="minorHAnsi"/>
          <w:b/>
        </w:rPr>
      </w:pPr>
      <w:r w:rsidRPr="004A60FD">
        <w:rPr>
          <w:rFonts w:asciiTheme="minorHAnsi" w:hAnsiTheme="minorHAnsi" w:cstheme="minorHAnsi"/>
          <w:sz w:val="24"/>
          <w:szCs w:val="24"/>
        </w:rPr>
        <w:t>If a child regularly brings a packed lunch that does not conform to the policy then the school will contact the</w:t>
      </w:r>
      <w:r>
        <w:rPr>
          <w:rFonts w:asciiTheme="minorHAnsi" w:hAnsiTheme="minorHAnsi" w:cstheme="minorHAnsi"/>
          <w:sz w:val="24"/>
          <w:szCs w:val="24"/>
        </w:rPr>
        <w:t xml:space="preserve"> </w:t>
      </w:r>
      <w:r w:rsidRPr="004A60FD">
        <w:rPr>
          <w:rFonts w:asciiTheme="minorHAnsi" w:hAnsiTheme="minorHAnsi" w:cstheme="minorHAnsi"/>
          <w:sz w:val="24"/>
          <w:szCs w:val="24"/>
        </w:rPr>
        <w:t>parents</w:t>
      </w:r>
      <w:r w:rsidR="007368B0">
        <w:rPr>
          <w:rFonts w:asciiTheme="minorHAnsi" w:hAnsiTheme="minorHAnsi" w:cstheme="minorHAnsi"/>
          <w:sz w:val="24"/>
          <w:szCs w:val="24"/>
        </w:rPr>
        <w:t>/carers</w:t>
      </w:r>
      <w:r w:rsidRPr="004A60FD">
        <w:rPr>
          <w:rFonts w:asciiTheme="minorHAnsi" w:hAnsiTheme="minorHAnsi" w:cstheme="minorHAnsi"/>
          <w:sz w:val="24"/>
          <w:szCs w:val="24"/>
        </w:rPr>
        <w:t xml:space="preserve"> to discuss this.</w:t>
      </w:r>
      <w:r w:rsidRPr="004A60FD">
        <w:rPr>
          <w:rFonts w:asciiTheme="minorHAnsi" w:hAnsiTheme="minorHAnsi" w:cstheme="minorHAnsi"/>
          <w:b/>
        </w:rPr>
        <w:t xml:space="preserve"> </w:t>
      </w:r>
    </w:p>
    <w:p w:rsidR="007368B0" w:rsidRDefault="007368B0" w:rsidP="007368B0">
      <w:pPr>
        <w:pStyle w:val="Heading10"/>
        <w:numPr>
          <w:ilvl w:val="0"/>
          <w:numId w:val="0"/>
        </w:numPr>
        <w:ind w:left="1077"/>
        <w:jc w:val="both"/>
      </w:pPr>
    </w:p>
    <w:p w:rsidR="008B7E59" w:rsidRPr="008B7E59" w:rsidRDefault="008B7E59" w:rsidP="008B7E59">
      <w:pPr>
        <w:pStyle w:val="Heading2"/>
        <w:numPr>
          <w:ilvl w:val="0"/>
          <w:numId w:val="24"/>
        </w:numPr>
        <w:rPr>
          <w:b/>
          <w:sz w:val="28"/>
          <w:szCs w:val="28"/>
        </w:rPr>
      </w:pPr>
      <w:r w:rsidRPr="008B7E59">
        <w:rPr>
          <w:b/>
          <w:sz w:val="28"/>
          <w:szCs w:val="28"/>
        </w:rPr>
        <w:t>Healthy</w:t>
      </w:r>
      <w:r w:rsidRPr="008B7E59">
        <w:rPr>
          <w:b/>
          <w:spacing w:val="-6"/>
          <w:sz w:val="28"/>
          <w:szCs w:val="28"/>
        </w:rPr>
        <w:t xml:space="preserve"> </w:t>
      </w:r>
      <w:r w:rsidRPr="008B7E59">
        <w:rPr>
          <w:b/>
          <w:sz w:val="28"/>
          <w:szCs w:val="28"/>
        </w:rPr>
        <w:t>Snacks</w:t>
      </w:r>
    </w:p>
    <w:p w:rsidR="008B7E59" w:rsidRPr="008B7E59" w:rsidRDefault="008B7E59" w:rsidP="008B7E59">
      <w:pPr>
        <w:pStyle w:val="BodyText"/>
        <w:spacing w:before="179" w:line="259" w:lineRule="auto"/>
        <w:ind w:left="117" w:right="174"/>
        <w:rPr>
          <w:rFonts w:asciiTheme="minorHAnsi" w:hAnsiTheme="minorHAnsi" w:cstheme="minorHAnsi"/>
          <w:sz w:val="24"/>
          <w:szCs w:val="24"/>
        </w:rPr>
      </w:pPr>
      <w:r w:rsidRPr="008B7E59">
        <w:rPr>
          <w:rFonts w:asciiTheme="minorHAnsi" w:hAnsiTheme="minorHAnsi" w:cstheme="minorHAnsi"/>
          <w:sz w:val="24"/>
          <w:szCs w:val="24"/>
        </w:rPr>
        <w:t>All</w:t>
      </w:r>
      <w:r w:rsidRPr="008B7E59">
        <w:rPr>
          <w:rFonts w:asciiTheme="minorHAnsi" w:hAnsiTheme="minorHAnsi" w:cstheme="minorHAnsi"/>
          <w:spacing w:val="-1"/>
          <w:sz w:val="24"/>
          <w:szCs w:val="24"/>
        </w:rPr>
        <w:t xml:space="preserve"> </w:t>
      </w:r>
      <w:r w:rsidRPr="008B7E59">
        <w:rPr>
          <w:rFonts w:asciiTheme="minorHAnsi" w:hAnsiTheme="minorHAnsi" w:cstheme="minorHAnsi"/>
          <w:sz w:val="24"/>
          <w:szCs w:val="24"/>
        </w:rPr>
        <w:t>children</w:t>
      </w:r>
      <w:r w:rsidRPr="008B7E59">
        <w:rPr>
          <w:rFonts w:asciiTheme="minorHAnsi" w:hAnsiTheme="minorHAnsi" w:cstheme="minorHAnsi"/>
          <w:spacing w:val="-2"/>
          <w:sz w:val="24"/>
          <w:szCs w:val="24"/>
        </w:rPr>
        <w:t xml:space="preserve"> </w:t>
      </w:r>
      <w:r w:rsidRPr="008B7E59">
        <w:rPr>
          <w:rFonts w:asciiTheme="minorHAnsi" w:hAnsiTheme="minorHAnsi" w:cstheme="minorHAnsi"/>
          <w:sz w:val="24"/>
          <w:szCs w:val="24"/>
        </w:rPr>
        <w:t>in</w:t>
      </w:r>
      <w:r w:rsidRPr="008B7E59">
        <w:rPr>
          <w:rFonts w:asciiTheme="minorHAnsi" w:hAnsiTheme="minorHAnsi" w:cstheme="minorHAnsi"/>
          <w:spacing w:val="-2"/>
          <w:sz w:val="24"/>
          <w:szCs w:val="24"/>
        </w:rPr>
        <w:t xml:space="preserve"> </w:t>
      </w:r>
      <w:r w:rsidRPr="008B7E59">
        <w:rPr>
          <w:rFonts w:asciiTheme="minorHAnsi" w:hAnsiTheme="minorHAnsi" w:cstheme="minorHAnsi"/>
          <w:sz w:val="24"/>
          <w:szCs w:val="24"/>
        </w:rPr>
        <w:t>KS1</w:t>
      </w:r>
      <w:r>
        <w:rPr>
          <w:rFonts w:asciiTheme="minorHAnsi" w:hAnsiTheme="minorHAnsi" w:cstheme="minorHAnsi"/>
          <w:spacing w:val="-2"/>
          <w:sz w:val="24"/>
          <w:szCs w:val="24"/>
        </w:rPr>
        <w:t xml:space="preserve"> and EYFS </w:t>
      </w:r>
      <w:r w:rsidRPr="008B7E59">
        <w:rPr>
          <w:rFonts w:asciiTheme="minorHAnsi" w:hAnsiTheme="minorHAnsi" w:cstheme="minorHAnsi"/>
          <w:sz w:val="24"/>
          <w:szCs w:val="24"/>
        </w:rPr>
        <w:t>receive</w:t>
      </w:r>
      <w:r w:rsidRPr="008B7E59">
        <w:rPr>
          <w:rFonts w:asciiTheme="minorHAnsi" w:hAnsiTheme="minorHAnsi" w:cstheme="minorHAnsi"/>
          <w:spacing w:val="-4"/>
          <w:sz w:val="24"/>
          <w:szCs w:val="24"/>
        </w:rPr>
        <w:t xml:space="preserve"> </w:t>
      </w:r>
      <w:r w:rsidRPr="008B7E59">
        <w:rPr>
          <w:rFonts w:asciiTheme="minorHAnsi" w:hAnsiTheme="minorHAnsi" w:cstheme="minorHAnsi"/>
          <w:sz w:val="24"/>
          <w:szCs w:val="24"/>
        </w:rPr>
        <w:t>a</w:t>
      </w:r>
      <w:r w:rsidRPr="008B7E59">
        <w:rPr>
          <w:rFonts w:asciiTheme="minorHAnsi" w:hAnsiTheme="minorHAnsi" w:cstheme="minorHAnsi"/>
          <w:spacing w:val="-1"/>
          <w:sz w:val="24"/>
          <w:szCs w:val="24"/>
        </w:rPr>
        <w:t xml:space="preserve"> </w:t>
      </w:r>
      <w:r w:rsidRPr="008B7E59">
        <w:rPr>
          <w:rFonts w:asciiTheme="minorHAnsi" w:hAnsiTheme="minorHAnsi" w:cstheme="minorHAnsi"/>
          <w:sz w:val="24"/>
          <w:szCs w:val="24"/>
        </w:rPr>
        <w:t>free</w:t>
      </w:r>
      <w:r w:rsidRPr="008B7E59">
        <w:rPr>
          <w:rFonts w:asciiTheme="minorHAnsi" w:hAnsiTheme="minorHAnsi" w:cstheme="minorHAnsi"/>
          <w:spacing w:val="-2"/>
          <w:sz w:val="24"/>
          <w:szCs w:val="24"/>
        </w:rPr>
        <w:t xml:space="preserve"> </w:t>
      </w:r>
      <w:r w:rsidRPr="008B7E59">
        <w:rPr>
          <w:rFonts w:asciiTheme="minorHAnsi" w:hAnsiTheme="minorHAnsi" w:cstheme="minorHAnsi"/>
          <w:sz w:val="24"/>
          <w:szCs w:val="24"/>
        </w:rPr>
        <w:t>piece</w:t>
      </w:r>
      <w:r w:rsidRPr="008B7E59">
        <w:rPr>
          <w:rFonts w:asciiTheme="minorHAnsi" w:hAnsiTheme="minorHAnsi" w:cstheme="minorHAnsi"/>
          <w:spacing w:val="-4"/>
          <w:sz w:val="24"/>
          <w:szCs w:val="24"/>
        </w:rPr>
        <w:t xml:space="preserve"> </w:t>
      </w:r>
      <w:r w:rsidRPr="008B7E59">
        <w:rPr>
          <w:rFonts w:asciiTheme="minorHAnsi" w:hAnsiTheme="minorHAnsi" w:cstheme="minorHAnsi"/>
          <w:sz w:val="24"/>
          <w:szCs w:val="24"/>
        </w:rPr>
        <w:t>of</w:t>
      </w:r>
      <w:r w:rsidRPr="008B7E59">
        <w:rPr>
          <w:rFonts w:asciiTheme="minorHAnsi" w:hAnsiTheme="minorHAnsi" w:cstheme="minorHAnsi"/>
          <w:spacing w:val="-1"/>
          <w:sz w:val="24"/>
          <w:szCs w:val="24"/>
        </w:rPr>
        <w:t xml:space="preserve"> </w:t>
      </w:r>
      <w:r w:rsidRPr="008B7E59">
        <w:rPr>
          <w:rFonts w:asciiTheme="minorHAnsi" w:hAnsiTheme="minorHAnsi" w:cstheme="minorHAnsi"/>
          <w:sz w:val="24"/>
          <w:szCs w:val="24"/>
        </w:rPr>
        <w:t>fruit</w:t>
      </w:r>
      <w:r w:rsidRPr="008B7E59">
        <w:rPr>
          <w:rFonts w:asciiTheme="minorHAnsi" w:hAnsiTheme="minorHAnsi" w:cstheme="minorHAnsi"/>
          <w:spacing w:val="-2"/>
          <w:sz w:val="24"/>
          <w:szCs w:val="24"/>
        </w:rPr>
        <w:t xml:space="preserve"> </w:t>
      </w:r>
      <w:r w:rsidRPr="008B7E59">
        <w:rPr>
          <w:rFonts w:asciiTheme="minorHAnsi" w:hAnsiTheme="minorHAnsi" w:cstheme="minorHAnsi"/>
          <w:sz w:val="24"/>
          <w:szCs w:val="24"/>
        </w:rPr>
        <w:t>or</w:t>
      </w:r>
      <w:r w:rsidRPr="008B7E59">
        <w:rPr>
          <w:rFonts w:asciiTheme="minorHAnsi" w:hAnsiTheme="minorHAnsi" w:cstheme="minorHAnsi"/>
          <w:spacing w:val="-2"/>
          <w:sz w:val="24"/>
          <w:szCs w:val="24"/>
        </w:rPr>
        <w:t xml:space="preserve"> </w:t>
      </w:r>
      <w:r w:rsidRPr="008B7E59">
        <w:rPr>
          <w:rFonts w:asciiTheme="minorHAnsi" w:hAnsiTheme="minorHAnsi" w:cstheme="minorHAnsi"/>
          <w:sz w:val="24"/>
          <w:szCs w:val="24"/>
        </w:rPr>
        <w:t>vegetable</w:t>
      </w:r>
      <w:r w:rsidRPr="008B7E59">
        <w:rPr>
          <w:rFonts w:asciiTheme="minorHAnsi" w:hAnsiTheme="minorHAnsi" w:cstheme="minorHAnsi"/>
          <w:spacing w:val="-5"/>
          <w:sz w:val="24"/>
          <w:szCs w:val="24"/>
        </w:rPr>
        <w:t xml:space="preserve"> </w:t>
      </w:r>
      <w:r w:rsidRPr="008B7E59">
        <w:rPr>
          <w:rFonts w:asciiTheme="minorHAnsi" w:hAnsiTheme="minorHAnsi" w:cstheme="minorHAnsi"/>
          <w:sz w:val="24"/>
          <w:szCs w:val="24"/>
        </w:rPr>
        <w:t>everyday</w:t>
      </w:r>
      <w:r w:rsidRPr="008B7E59">
        <w:rPr>
          <w:rFonts w:asciiTheme="minorHAnsi" w:hAnsiTheme="minorHAnsi" w:cstheme="minorHAnsi"/>
          <w:spacing w:val="-3"/>
          <w:sz w:val="24"/>
          <w:szCs w:val="24"/>
        </w:rPr>
        <w:t xml:space="preserve"> </w:t>
      </w:r>
      <w:r w:rsidRPr="008B7E59">
        <w:rPr>
          <w:rFonts w:asciiTheme="minorHAnsi" w:hAnsiTheme="minorHAnsi" w:cstheme="minorHAnsi"/>
          <w:sz w:val="24"/>
          <w:szCs w:val="24"/>
        </w:rPr>
        <w:t>as</w:t>
      </w:r>
      <w:r w:rsidRPr="008B7E59">
        <w:rPr>
          <w:rFonts w:asciiTheme="minorHAnsi" w:hAnsiTheme="minorHAnsi" w:cstheme="minorHAnsi"/>
          <w:spacing w:val="-1"/>
          <w:sz w:val="24"/>
          <w:szCs w:val="24"/>
        </w:rPr>
        <w:t xml:space="preserve"> </w:t>
      </w:r>
      <w:r w:rsidRPr="008B7E59">
        <w:rPr>
          <w:rFonts w:asciiTheme="minorHAnsi" w:hAnsiTheme="minorHAnsi" w:cstheme="minorHAnsi"/>
          <w:sz w:val="24"/>
          <w:szCs w:val="24"/>
        </w:rPr>
        <w:t>part</w:t>
      </w:r>
      <w:r w:rsidRPr="008B7E59">
        <w:rPr>
          <w:rFonts w:asciiTheme="minorHAnsi" w:hAnsiTheme="minorHAnsi" w:cstheme="minorHAnsi"/>
          <w:spacing w:val="-1"/>
          <w:sz w:val="24"/>
          <w:szCs w:val="24"/>
        </w:rPr>
        <w:t xml:space="preserve"> </w:t>
      </w:r>
      <w:r w:rsidRPr="008B7E59">
        <w:rPr>
          <w:rFonts w:asciiTheme="minorHAnsi" w:hAnsiTheme="minorHAnsi" w:cstheme="minorHAnsi"/>
          <w:sz w:val="24"/>
          <w:szCs w:val="24"/>
        </w:rPr>
        <w:t>o</w:t>
      </w:r>
      <w:r>
        <w:rPr>
          <w:rFonts w:asciiTheme="minorHAnsi" w:hAnsiTheme="minorHAnsi" w:cstheme="minorHAnsi"/>
          <w:sz w:val="24"/>
          <w:szCs w:val="24"/>
        </w:rPr>
        <w:t>f the</w:t>
      </w:r>
      <w:r w:rsidRPr="008B7E59">
        <w:rPr>
          <w:rFonts w:asciiTheme="minorHAnsi" w:hAnsiTheme="minorHAnsi" w:cstheme="minorHAnsi"/>
          <w:spacing w:val="-3"/>
          <w:sz w:val="24"/>
          <w:szCs w:val="24"/>
        </w:rPr>
        <w:t xml:space="preserve"> </w:t>
      </w:r>
      <w:r w:rsidRPr="008B7E59">
        <w:rPr>
          <w:rFonts w:asciiTheme="minorHAnsi" w:hAnsiTheme="minorHAnsi" w:cstheme="minorHAnsi"/>
          <w:sz w:val="24"/>
          <w:szCs w:val="24"/>
        </w:rPr>
        <w:t>Governments</w:t>
      </w:r>
      <w:r w:rsidRPr="008B7E59">
        <w:rPr>
          <w:rFonts w:asciiTheme="minorHAnsi" w:hAnsiTheme="minorHAnsi" w:cstheme="minorHAnsi"/>
          <w:spacing w:val="-2"/>
          <w:sz w:val="24"/>
          <w:szCs w:val="24"/>
        </w:rPr>
        <w:t xml:space="preserve"> </w:t>
      </w:r>
      <w:r w:rsidRPr="008B7E59">
        <w:rPr>
          <w:rFonts w:asciiTheme="minorHAnsi" w:hAnsiTheme="minorHAnsi" w:cstheme="minorHAnsi"/>
          <w:sz w:val="24"/>
          <w:szCs w:val="24"/>
        </w:rPr>
        <w:t>School</w:t>
      </w:r>
      <w:r w:rsidRPr="008B7E59">
        <w:rPr>
          <w:rFonts w:asciiTheme="minorHAnsi" w:hAnsiTheme="minorHAnsi" w:cstheme="minorHAnsi"/>
          <w:spacing w:val="2"/>
          <w:sz w:val="24"/>
          <w:szCs w:val="24"/>
        </w:rPr>
        <w:t xml:space="preserve"> </w:t>
      </w:r>
      <w:r w:rsidRPr="008B7E59">
        <w:rPr>
          <w:rFonts w:asciiTheme="minorHAnsi" w:hAnsiTheme="minorHAnsi" w:cstheme="minorHAnsi"/>
          <w:sz w:val="24"/>
          <w:szCs w:val="24"/>
        </w:rPr>
        <w:t>Fruit</w:t>
      </w:r>
      <w:r w:rsidRPr="008B7E59">
        <w:rPr>
          <w:rFonts w:asciiTheme="minorHAnsi" w:hAnsiTheme="minorHAnsi" w:cstheme="minorHAnsi"/>
          <w:spacing w:val="-1"/>
          <w:sz w:val="24"/>
          <w:szCs w:val="24"/>
        </w:rPr>
        <w:t xml:space="preserve"> </w:t>
      </w:r>
      <w:r w:rsidRPr="008B7E59">
        <w:rPr>
          <w:rFonts w:asciiTheme="minorHAnsi" w:hAnsiTheme="minorHAnsi" w:cstheme="minorHAnsi"/>
          <w:sz w:val="24"/>
          <w:szCs w:val="24"/>
        </w:rPr>
        <w:t>and Vegetable</w:t>
      </w:r>
      <w:r w:rsidRPr="008B7E59">
        <w:rPr>
          <w:rFonts w:asciiTheme="minorHAnsi" w:hAnsiTheme="minorHAnsi" w:cstheme="minorHAnsi"/>
          <w:spacing w:val="-2"/>
          <w:sz w:val="24"/>
          <w:szCs w:val="24"/>
        </w:rPr>
        <w:t xml:space="preserve"> </w:t>
      </w:r>
      <w:r w:rsidRPr="008B7E59">
        <w:rPr>
          <w:rFonts w:asciiTheme="minorHAnsi" w:hAnsiTheme="minorHAnsi" w:cstheme="minorHAnsi"/>
          <w:sz w:val="24"/>
          <w:szCs w:val="24"/>
        </w:rPr>
        <w:t>Scheme.</w:t>
      </w:r>
    </w:p>
    <w:p w:rsidR="008B7E59" w:rsidRPr="008B7E59" w:rsidRDefault="008B7E59" w:rsidP="008B7E59">
      <w:pPr>
        <w:pStyle w:val="BodyText"/>
        <w:spacing w:before="159" w:line="259" w:lineRule="auto"/>
        <w:ind w:left="117"/>
        <w:rPr>
          <w:rFonts w:asciiTheme="minorHAnsi" w:hAnsiTheme="minorHAnsi" w:cstheme="minorHAnsi"/>
          <w:sz w:val="24"/>
          <w:szCs w:val="24"/>
        </w:rPr>
      </w:pPr>
      <w:r w:rsidRPr="008B7E59">
        <w:rPr>
          <w:rFonts w:asciiTheme="minorHAnsi" w:hAnsiTheme="minorHAnsi" w:cstheme="minorHAnsi"/>
          <w:sz w:val="24"/>
          <w:szCs w:val="24"/>
        </w:rPr>
        <w:t>As children move up into KS2, if they wish to have a break time snack, they are currently</w:t>
      </w:r>
      <w:r w:rsidRPr="008B7E59">
        <w:rPr>
          <w:rFonts w:asciiTheme="minorHAnsi" w:hAnsiTheme="minorHAnsi" w:cstheme="minorHAnsi"/>
          <w:spacing w:val="1"/>
          <w:sz w:val="24"/>
          <w:szCs w:val="24"/>
        </w:rPr>
        <w:t xml:space="preserve"> </w:t>
      </w:r>
      <w:r w:rsidRPr="008B7E59">
        <w:rPr>
          <w:rFonts w:asciiTheme="minorHAnsi" w:hAnsiTheme="minorHAnsi" w:cstheme="minorHAnsi"/>
          <w:sz w:val="24"/>
          <w:szCs w:val="24"/>
        </w:rPr>
        <w:t>required</w:t>
      </w:r>
      <w:r w:rsidRPr="008B7E59">
        <w:rPr>
          <w:rFonts w:asciiTheme="minorHAnsi" w:hAnsiTheme="minorHAnsi" w:cstheme="minorHAnsi"/>
          <w:spacing w:val="-2"/>
          <w:sz w:val="24"/>
          <w:szCs w:val="24"/>
        </w:rPr>
        <w:t xml:space="preserve"> </w:t>
      </w:r>
      <w:r w:rsidRPr="008B7E59">
        <w:rPr>
          <w:rFonts w:asciiTheme="minorHAnsi" w:hAnsiTheme="minorHAnsi" w:cstheme="minorHAnsi"/>
          <w:sz w:val="24"/>
          <w:szCs w:val="24"/>
        </w:rPr>
        <w:t>to</w:t>
      </w:r>
      <w:r w:rsidRPr="008B7E59">
        <w:rPr>
          <w:rFonts w:asciiTheme="minorHAnsi" w:hAnsiTheme="minorHAnsi" w:cstheme="minorHAnsi"/>
          <w:spacing w:val="-3"/>
          <w:sz w:val="24"/>
          <w:szCs w:val="24"/>
        </w:rPr>
        <w:t xml:space="preserve"> </w:t>
      </w:r>
      <w:r w:rsidRPr="008B7E59">
        <w:rPr>
          <w:rFonts w:asciiTheme="minorHAnsi" w:hAnsiTheme="minorHAnsi" w:cstheme="minorHAnsi"/>
          <w:sz w:val="24"/>
          <w:szCs w:val="24"/>
        </w:rPr>
        <w:t>bring</w:t>
      </w:r>
      <w:r>
        <w:rPr>
          <w:rFonts w:asciiTheme="minorHAnsi" w:hAnsiTheme="minorHAnsi" w:cstheme="minorHAnsi"/>
          <w:spacing w:val="-2"/>
          <w:sz w:val="24"/>
          <w:szCs w:val="24"/>
        </w:rPr>
        <w:t xml:space="preserve"> fruit or vegetables</w:t>
      </w:r>
      <w:r w:rsidRPr="008B7E59">
        <w:rPr>
          <w:rFonts w:asciiTheme="minorHAnsi" w:hAnsiTheme="minorHAnsi" w:cstheme="minorHAnsi"/>
          <w:spacing w:val="-1"/>
          <w:sz w:val="24"/>
          <w:szCs w:val="24"/>
        </w:rPr>
        <w:t xml:space="preserve"> </w:t>
      </w:r>
      <w:r w:rsidRPr="008B7E59">
        <w:rPr>
          <w:rFonts w:asciiTheme="minorHAnsi" w:hAnsiTheme="minorHAnsi" w:cstheme="minorHAnsi"/>
          <w:sz w:val="24"/>
          <w:szCs w:val="24"/>
        </w:rPr>
        <w:t>from</w:t>
      </w:r>
      <w:r w:rsidRPr="008B7E59">
        <w:rPr>
          <w:rFonts w:asciiTheme="minorHAnsi" w:hAnsiTheme="minorHAnsi" w:cstheme="minorHAnsi"/>
          <w:spacing w:val="-3"/>
          <w:sz w:val="24"/>
          <w:szCs w:val="24"/>
        </w:rPr>
        <w:t xml:space="preserve"> </w:t>
      </w:r>
      <w:r w:rsidRPr="008B7E59">
        <w:rPr>
          <w:rFonts w:asciiTheme="minorHAnsi" w:hAnsiTheme="minorHAnsi" w:cstheme="minorHAnsi"/>
          <w:sz w:val="24"/>
          <w:szCs w:val="24"/>
        </w:rPr>
        <w:t>home.</w:t>
      </w:r>
      <w:r w:rsidRPr="008B7E59">
        <w:rPr>
          <w:rFonts w:asciiTheme="minorHAnsi" w:hAnsiTheme="minorHAnsi" w:cstheme="minorHAnsi"/>
          <w:spacing w:val="68"/>
          <w:sz w:val="24"/>
          <w:szCs w:val="24"/>
        </w:rPr>
        <w:t xml:space="preserve"> </w:t>
      </w:r>
      <w:r w:rsidRPr="008B7E59">
        <w:rPr>
          <w:rFonts w:asciiTheme="minorHAnsi" w:hAnsiTheme="minorHAnsi" w:cstheme="minorHAnsi"/>
          <w:sz w:val="24"/>
          <w:szCs w:val="24"/>
        </w:rPr>
        <w:t>No</w:t>
      </w:r>
      <w:r w:rsidRPr="008B7E59">
        <w:rPr>
          <w:rFonts w:asciiTheme="minorHAnsi" w:hAnsiTheme="minorHAnsi" w:cstheme="minorHAnsi"/>
          <w:spacing w:val="-2"/>
          <w:sz w:val="24"/>
          <w:szCs w:val="24"/>
        </w:rPr>
        <w:t xml:space="preserve"> </w:t>
      </w:r>
      <w:r>
        <w:rPr>
          <w:rFonts w:asciiTheme="minorHAnsi" w:hAnsiTheme="minorHAnsi" w:cstheme="minorHAnsi"/>
          <w:spacing w:val="-2"/>
          <w:sz w:val="24"/>
          <w:szCs w:val="24"/>
        </w:rPr>
        <w:t xml:space="preserve">crisps, </w:t>
      </w:r>
      <w:r w:rsidRPr="008B7E59">
        <w:rPr>
          <w:rFonts w:asciiTheme="minorHAnsi" w:hAnsiTheme="minorHAnsi" w:cstheme="minorHAnsi"/>
          <w:sz w:val="24"/>
          <w:szCs w:val="24"/>
        </w:rPr>
        <w:t>chocolate</w:t>
      </w:r>
      <w:r>
        <w:rPr>
          <w:rFonts w:asciiTheme="minorHAnsi" w:hAnsiTheme="minorHAnsi" w:cstheme="minorHAnsi"/>
          <w:spacing w:val="-3"/>
          <w:sz w:val="24"/>
          <w:szCs w:val="24"/>
        </w:rPr>
        <w:t xml:space="preserve">, </w:t>
      </w:r>
      <w:r w:rsidRPr="008B7E59">
        <w:rPr>
          <w:rFonts w:asciiTheme="minorHAnsi" w:hAnsiTheme="minorHAnsi" w:cstheme="minorHAnsi"/>
          <w:sz w:val="24"/>
          <w:szCs w:val="24"/>
        </w:rPr>
        <w:t>sweets</w:t>
      </w:r>
      <w:r w:rsidRPr="008B7E59">
        <w:rPr>
          <w:rFonts w:asciiTheme="minorHAnsi" w:hAnsiTheme="minorHAnsi" w:cstheme="minorHAnsi"/>
          <w:spacing w:val="-1"/>
          <w:sz w:val="24"/>
          <w:szCs w:val="24"/>
        </w:rPr>
        <w:t xml:space="preserve"> </w:t>
      </w:r>
      <w:r>
        <w:rPr>
          <w:rFonts w:asciiTheme="minorHAnsi" w:hAnsiTheme="minorHAnsi" w:cstheme="minorHAnsi"/>
          <w:spacing w:val="-1"/>
          <w:sz w:val="24"/>
          <w:szCs w:val="24"/>
        </w:rPr>
        <w:t xml:space="preserve">or nuts </w:t>
      </w:r>
      <w:r w:rsidRPr="008B7E59">
        <w:rPr>
          <w:rFonts w:asciiTheme="minorHAnsi" w:hAnsiTheme="minorHAnsi" w:cstheme="minorHAnsi"/>
          <w:sz w:val="24"/>
          <w:szCs w:val="24"/>
        </w:rPr>
        <w:t>should</w:t>
      </w:r>
      <w:r w:rsidRPr="008B7E59">
        <w:rPr>
          <w:rFonts w:asciiTheme="minorHAnsi" w:hAnsiTheme="minorHAnsi" w:cstheme="minorHAnsi"/>
          <w:spacing w:val="-1"/>
          <w:sz w:val="24"/>
          <w:szCs w:val="24"/>
        </w:rPr>
        <w:t xml:space="preserve"> </w:t>
      </w:r>
      <w:r w:rsidRPr="008B7E59">
        <w:rPr>
          <w:rFonts w:asciiTheme="minorHAnsi" w:hAnsiTheme="minorHAnsi" w:cstheme="minorHAnsi"/>
          <w:sz w:val="24"/>
          <w:szCs w:val="24"/>
        </w:rPr>
        <w:t>be</w:t>
      </w:r>
      <w:r w:rsidRPr="008B7E59">
        <w:rPr>
          <w:rFonts w:asciiTheme="minorHAnsi" w:hAnsiTheme="minorHAnsi" w:cstheme="minorHAnsi"/>
          <w:spacing w:val="-4"/>
          <w:sz w:val="24"/>
          <w:szCs w:val="24"/>
        </w:rPr>
        <w:t xml:space="preserve"> </w:t>
      </w:r>
      <w:r w:rsidRPr="008B7E59">
        <w:rPr>
          <w:rFonts w:asciiTheme="minorHAnsi" w:hAnsiTheme="minorHAnsi" w:cstheme="minorHAnsi"/>
          <w:sz w:val="24"/>
          <w:szCs w:val="24"/>
        </w:rPr>
        <w:t>sent</w:t>
      </w:r>
      <w:r w:rsidRPr="008B7E59">
        <w:rPr>
          <w:rFonts w:asciiTheme="minorHAnsi" w:hAnsiTheme="minorHAnsi" w:cstheme="minorHAnsi"/>
          <w:spacing w:val="-1"/>
          <w:sz w:val="24"/>
          <w:szCs w:val="24"/>
        </w:rPr>
        <w:t xml:space="preserve"> </w:t>
      </w:r>
      <w:r w:rsidRPr="008B7E59">
        <w:rPr>
          <w:rFonts w:asciiTheme="minorHAnsi" w:hAnsiTheme="minorHAnsi" w:cstheme="minorHAnsi"/>
          <w:sz w:val="24"/>
          <w:szCs w:val="24"/>
        </w:rPr>
        <w:t>to</w:t>
      </w:r>
      <w:r w:rsidRPr="008B7E59">
        <w:rPr>
          <w:rFonts w:asciiTheme="minorHAnsi" w:hAnsiTheme="minorHAnsi" w:cstheme="minorHAnsi"/>
          <w:spacing w:val="-1"/>
          <w:sz w:val="24"/>
          <w:szCs w:val="24"/>
        </w:rPr>
        <w:t xml:space="preserve"> </w:t>
      </w:r>
      <w:r w:rsidRPr="008B7E59">
        <w:rPr>
          <w:rFonts w:asciiTheme="minorHAnsi" w:hAnsiTheme="minorHAnsi" w:cstheme="minorHAnsi"/>
          <w:sz w:val="24"/>
          <w:szCs w:val="24"/>
        </w:rPr>
        <w:t>school.</w:t>
      </w:r>
    </w:p>
    <w:p w:rsidR="008B7E59" w:rsidRDefault="008B7E59" w:rsidP="008B7E59">
      <w:pPr>
        <w:pStyle w:val="BodyText"/>
        <w:spacing w:before="159" w:line="261" w:lineRule="auto"/>
        <w:ind w:left="117"/>
        <w:rPr>
          <w:rFonts w:asciiTheme="minorHAnsi" w:hAnsiTheme="minorHAnsi" w:cstheme="minorHAnsi"/>
          <w:sz w:val="24"/>
          <w:szCs w:val="24"/>
        </w:rPr>
      </w:pPr>
      <w:r w:rsidRPr="008B7E59">
        <w:rPr>
          <w:rFonts w:asciiTheme="minorHAnsi" w:hAnsiTheme="minorHAnsi" w:cstheme="minorHAnsi"/>
          <w:sz w:val="24"/>
          <w:szCs w:val="24"/>
        </w:rPr>
        <w:t xml:space="preserve">Treats that are sent into school to celebrate birthdays are </w:t>
      </w:r>
      <w:r>
        <w:rPr>
          <w:rFonts w:asciiTheme="minorHAnsi" w:hAnsiTheme="minorHAnsi" w:cstheme="minorHAnsi"/>
          <w:sz w:val="24"/>
          <w:szCs w:val="24"/>
        </w:rPr>
        <w:t xml:space="preserve">not </w:t>
      </w:r>
      <w:r w:rsidRPr="008B7E59">
        <w:rPr>
          <w:rFonts w:asciiTheme="minorHAnsi" w:hAnsiTheme="minorHAnsi" w:cstheme="minorHAnsi"/>
          <w:sz w:val="24"/>
          <w:szCs w:val="24"/>
        </w:rPr>
        <w:t>allowed.</w:t>
      </w:r>
      <w:r w:rsidRPr="008B7E59">
        <w:rPr>
          <w:rFonts w:asciiTheme="minorHAnsi" w:hAnsiTheme="minorHAnsi" w:cstheme="minorHAnsi"/>
          <w:spacing w:val="1"/>
          <w:sz w:val="24"/>
          <w:szCs w:val="24"/>
        </w:rPr>
        <w:t xml:space="preserve"> </w:t>
      </w:r>
      <w:r>
        <w:rPr>
          <w:rFonts w:asciiTheme="minorHAnsi" w:hAnsiTheme="minorHAnsi" w:cstheme="minorHAnsi"/>
          <w:sz w:val="24"/>
          <w:szCs w:val="24"/>
        </w:rPr>
        <w:t xml:space="preserve">If children would like to bring something in, to celebrate their birthday, they are encouraged to bring in a book to donate to their class library. Their book will be shared with the class and their name will be recorded inside the cover, for all to see. </w:t>
      </w:r>
    </w:p>
    <w:p w:rsidR="002C6172" w:rsidRPr="008B7E59" w:rsidRDefault="002C6172" w:rsidP="008B7E59">
      <w:pPr>
        <w:pStyle w:val="BodyText"/>
        <w:spacing w:before="159" w:line="261" w:lineRule="auto"/>
        <w:ind w:left="117"/>
        <w:rPr>
          <w:rFonts w:asciiTheme="minorHAnsi" w:hAnsiTheme="minorHAnsi" w:cstheme="minorHAnsi"/>
          <w:sz w:val="24"/>
          <w:szCs w:val="24"/>
        </w:rPr>
      </w:pPr>
      <w:r>
        <w:rPr>
          <w:rFonts w:asciiTheme="minorHAnsi" w:hAnsiTheme="minorHAnsi" w:cstheme="minorHAnsi"/>
          <w:sz w:val="24"/>
          <w:szCs w:val="24"/>
        </w:rPr>
        <w:t xml:space="preserve">Throughout the day, the drinking of water is encouraged in school. Children have access to water coolers to fill their water bottles. Cordial or fizzy drinks should not be brought into school. </w:t>
      </w:r>
    </w:p>
    <w:p w:rsidR="008B7E59" w:rsidRDefault="008B7E59" w:rsidP="008B7E59">
      <w:pPr>
        <w:pStyle w:val="BodyText"/>
        <w:spacing w:before="159" w:line="261" w:lineRule="auto"/>
        <w:ind w:left="117"/>
      </w:pPr>
    </w:p>
    <w:p w:rsidR="007368B0" w:rsidRPr="007368B0" w:rsidRDefault="007368B0" w:rsidP="007368B0">
      <w:pPr>
        <w:pStyle w:val="Heading10"/>
        <w:numPr>
          <w:ilvl w:val="0"/>
          <w:numId w:val="24"/>
        </w:numPr>
        <w:jc w:val="both"/>
        <w:rPr>
          <w:rFonts w:asciiTheme="minorHAnsi" w:hAnsiTheme="minorHAnsi" w:cstheme="minorHAnsi"/>
          <w:b/>
        </w:rPr>
      </w:pPr>
      <w:r w:rsidRPr="007368B0">
        <w:rPr>
          <w:b/>
        </w:rPr>
        <w:t>Special</w:t>
      </w:r>
      <w:r w:rsidRPr="007368B0">
        <w:rPr>
          <w:b/>
          <w:spacing w:val="-5"/>
        </w:rPr>
        <w:t xml:space="preserve"> </w:t>
      </w:r>
      <w:r w:rsidRPr="007368B0">
        <w:rPr>
          <w:b/>
        </w:rPr>
        <w:t>Diets</w:t>
      </w:r>
      <w:r w:rsidRPr="007368B0">
        <w:rPr>
          <w:b/>
          <w:spacing w:val="-5"/>
        </w:rPr>
        <w:t xml:space="preserve"> </w:t>
      </w:r>
      <w:r w:rsidRPr="007368B0">
        <w:rPr>
          <w:b/>
        </w:rPr>
        <w:t>/Allergies</w:t>
      </w:r>
    </w:p>
    <w:p w:rsidR="007368B0" w:rsidRDefault="007368B0" w:rsidP="007368B0">
      <w:pPr>
        <w:pStyle w:val="BodyText"/>
        <w:spacing w:before="177" w:line="259" w:lineRule="auto"/>
        <w:ind w:left="117" w:right="333"/>
        <w:rPr>
          <w:rFonts w:asciiTheme="minorHAnsi" w:hAnsiTheme="minorHAnsi" w:cstheme="minorHAnsi"/>
          <w:spacing w:val="67"/>
          <w:sz w:val="24"/>
          <w:szCs w:val="24"/>
        </w:rPr>
      </w:pPr>
      <w:r w:rsidRPr="007368B0">
        <w:rPr>
          <w:rFonts w:asciiTheme="minorHAnsi" w:hAnsiTheme="minorHAnsi" w:cstheme="minorHAnsi"/>
          <w:sz w:val="24"/>
          <w:szCs w:val="24"/>
        </w:rPr>
        <w:t>The school recognises that some pupils may have verified medical conditions requiring special</w:t>
      </w:r>
      <w:r w:rsidR="008B7E59">
        <w:rPr>
          <w:rFonts w:asciiTheme="minorHAnsi" w:hAnsiTheme="minorHAnsi" w:cstheme="minorHAnsi"/>
          <w:spacing w:val="-68"/>
          <w:sz w:val="24"/>
          <w:szCs w:val="24"/>
        </w:rPr>
        <w:t xml:space="preserve">  </w:t>
      </w:r>
      <w:r w:rsidR="008B7E59">
        <w:rPr>
          <w:rFonts w:asciiTheme="minorHAnsi" w:hAnsiTheme="minorHAnsi" w:cstheme="minorHAnsi"/>
          <w:sz w:val="24"/>
          <w:szCs w:val="24"/>
        </w:rPr>
        <w:t xml:space="preserve"> diets</w:t>
      </w:r>
      <w:r w:rsidRPr="007368B0">
        <w:rPr>
          <w:rFonts w:asciiTheme="minorHAnsi" w:hAnsiTheme="minorHAnsi" w:cstheme="minorHAnsi"/>
          <w:sz w:val="24"/>
          <w:szCs w:val="24"/>
        </w:rPr>
        <w:t>, which may impact on diet. In this case, parents/carers are urged to contact the school</w:t>
      </w:r>
      <w:r w:rsidRPr="007368B0">
        <w:rPr>
          <w:rFonts w:asciiTheme="minorHAnsi" w:hAnsiTheme="minorHAnsi" w:cstheme="minorHAnsi"/>
          <w:spacing w:val="1"/>
          <w:sz w:val="24"/>
          <w:szCs w:val="24"/>
        </w:rPr>
        <w:t xml:space="preserve"> </w:t>
      </w:r>
      <w:proofErr w:type="spellStart"/>
      <w:r w:rsidRPr="007368B0">
        <w:rPr>
          <w:rFonts w:asciiTheme="minorHAnsi" w:hAnsiTheme="minorHAnsi" w:cstheme="minorHAnsi"/>
          <w:sz w:val="24"/>
          <w:szCs w:val="24"/>
        </w:rPr>
        <w:t>SEN</w:t>
      </w:r>
      <w:r w:rsidR="002C6172">
        <w:rPr>
          <w:rFonts w:asciiTheme="minorHAnsi" w:hAnsiTheme="minorHAnsi" w:cstheme="minorHAnsi"/>
          <w:sz w:val="24"/>
          <w:szCs w:val="24"/>
        </w:rPr>
        <w:t>D</w:t>
      </w:r>
      <w:r w:rsidRPr="007368B0">
        <w:rPr>
          <w:rFonts w:asciiTheme="minorHAnsi" w:hAnsiTheme="minorHAnsi" w:cstheme="minorHAnsi"/>
          <w:sz w:val="24"/>
          <w:szCs w:val="24"/>
        </w:rPr>
        <w:t>Co</w:t>
      </w:r>
      <w:proofErr w:type="spellEnd"/>
      <w:r w:rsidRPr="007368B0">
        <w:rPr>
          <w:rFonts w:asciiTheme="minorHAnsi" w:hAnsiTheme="minorHAnsi" w:cstheme="minorHAnsi"/>
          <w:spacing w:val="-3"/>
          <w:sz w:val="24"/>
          <w:szCs w:val="24"/>
        </w:rPr>
        <w:t xml:space="preserve"> </w:t>
      </w:r>
      <w:r>
        <w:rPr>
          <w:rFonts w:asciiTheme="minorHAnsi" w:hAnsiTheme="minorHAnsi" w:cstheme="minorHAnsi"/>
          <w:sz w:val="24"/>
          <w:szCs w:val="24"/>
        </w:rPr>
        <w:t>–</w:t>
      </w:r>
      <w:r w:rsidRPr="007368B0">
        <w:rPr>
          <w:rFonts w:asciiTheme="minorHAnsi" w:hAnsiTheme="minorHAnsi" w:cstheme="minorHAnsi"/>
          <w:sz w:val="24"/>
          <w:szCs w:val="24"/>
        </w:rPr>
        <w:t xml:space="preserve"> M</w:t>
      </w:r>
      <w:r>
        <w:rPr>
          <w:rFonts w:asciiTheme="minorHAnsi" w:hAnsiTheme="minorHAnsi" w:cstheme="minorHAnsi"/>
          <w:sz w:val="24"/>
          <w:szCs w:val="24"/>
        </w:rPr>
        <w:t>iss Boult or a member of the senior leadership team</w:t>
      </w:r>
      <w:r w:rsidRPr="007368B0">
        <w:rPr>
          <w:rFonts w:asciiTheme="minorHAnsi" w:hAnsiTheme="minorHAnsi" w:cstheme="minorHAnsi"/>
          <w:spacing w:val="-3"/>
          <w:sz w:val="24"/>
          <w:szCs w:val="24"/>
        </w:rPr>
        <w:t xml:space="preserve"> </w:t>
      </w:r>
      <w:r w:rsidRPr="007368B0">
        <w:rPr>
          <w:rFonts w:asciiTheme="minorHAnsi" w:hAnsiTheme="minorHAnsi" w:cstheme="minorHAnsi"/>
          <w:sz w:val="24"/>
          <w:szCs w:val="24"/>
        </w:rPr>
        <w:t>to</w:t>
      </w:r>
      <w:r w:rsidRPr="007368B0">
        <w:rPr>
          <w:rFonts w:asciiTheme="minorHAnsi" w:hAnsiTheme="minorHAnsi" w:cstheme="minorHAnsi"/>
          <w:spacing w:val="1"/>
          <w:sz w:val="24"/>
          <w:szCs w:val="24"/>
        </w:rPr>
        <w:t xml:space="preserve"> </w:t>
      </w:r>
      <w:r w:rsidRPr="007368B0">
        <w:rPr>
          <w:rFonts w:asciiTheme="minorHAnsi" w:hAnsiTheme="minorHAnsi" w:cstheme="minorHAnsi"/>
          <w:sz w:val="24"/>
          <w:szCs w:val="24"/>
        </w:rPr>
        <w:t>discuss</w:t>
      </w:r>
      <w:r w:rsidRPr="007368B0">
        <w:rPr>
          <w:rFonts w:asciiTheme="minorHAnsi" w:hAnsiTheme="minorHAnsi" w:cstheme="minorHAnsi"/>
          <w:spacing w:val="-3"/>
          <w:sz w:val="24"/>
          <w:szCs w:val="24"/>
        </w:rPr>
        <w:t xml:space="preserve"> </w:t>
      </w:r>
      <w:r w:rsidRPr="007368B0">
        <w:rPr>
          <w:rFonts w:asciiTheme="minorHAnsi" w:hAnsiTheme="minorHAnsi" w:cstheme="minorHAnsi"/>
          <w:sz w:val="24"/>
          <w:szCs w:val="24"/>
        </w:rPr>
        <w:t>dietary</w:t>
      </w:r>
      <w:r w:rsidRPr="007368B0">
        <w:rPr>
          <w:rFonts w:asciiTheme="minorHAnsi" w:hAnsiTheme="minorHAnsi" w:cstheme="minorHAnsi"/>
          <w:spacing w:val="-1"/>
          <w:sz w:val="24"/>
          <w:szCs w:val="24"/>
        </w:rPr>
        <w:t xml:space="preserve"> </w:t>
      </w:r>
      <w:r w:rsidRPr="007368B0">
        <w:rPr>
          <w:rFonts w:asciiTheme="minorHAnsi" w:hAnsiTheme="minorHAnsi" w:cstheme="minorHAnsi"/>
          <w:sz w:val="24"/>
          <w:szCs w:val="24"/>
        </w:rPr>
        <w:t>requirements.</w:t>
      </w:r>
      <w:r w:rsidRPr="007368B0">
        <w:rPr>
          <w:rFonts w:asciiTheme="minorHAnsi" w:hAnsiTheme="minorHAnsi" w:cstheme="minorHAnsi"/>
          <w:spacing w:val="67"/>
          <w:sz w:val="24"/>
          <w:szCs w:val="24"/>
        </w:rPr>
        <w:t xml:space="preserve"> </w:t>
      </w:r>
    </w:p>
    <w:p w:rsidR="007368B0" w:rsidRPr="007368B0" w:rsidRDefault="007368B0" w:rsidP="007368B0">
      <w:pPr>
        <w:pStyle w:val="BodyText"/>
        <w:spacing w:before="177" w:line="259" w:lineRule="auto"/>
        <w:ind w:left="117" w:right="333"/>
        <w:rPr>
          <w:rFonts w:asciiTheme="minorHAnsi" w:hAnsiTheme="minorHAnsi" w:cstheme="minorHAnsi"/>
          <w:sz w:val="24"/>
          <w:szCs w:val="24"/>
        </w:rPr>
      </w:pPr>
      <w:r w:rsidRPr="007368B0">
        <w:rPr>
          <w:rFonts w:asciiTheme="minorHAnsi" w:hAnsiTheme="minorHAnsi" w:cstheme="minorHAnsi"/>
          <w:sz w:val="24"/>
          <w:szCs w:val="24"/>
        </w:rPr>
        <w:t>For these</w:t>
      </w:r>
      <w:r w:rsidR="008B7E59">
        <w:rPr>
          <w:rFonts w:asciiTheme="minorHAnsi" w:hAnsiTheme="minorHAnsi" w:cstheme="minorHAnsi"/>
          <w:sz w:val="24"/>
          <w:szCs w:val="24"/>
        </w:rPr>
        <w:t xml:space="preserve"> </w:t>
      </w:r>
      <w:r w:rsidR="002C6172">
        <w:rPr>
          <w:rFonts w:asciiTheme="minorHAnsi" w:hAnsiTheme="minorHAnsi" w:cstheme="minorHAnsi"/>
          <w:sz w:val="24"/>
          <w:szCs w:val="24"/>
        </w:rPr>
        <w:t>reasons’</w:t>
      </w:r>
      <w:r w:rsidRPr="007368B0">
        <w:rPr>
          <w:rFonts w:asciiTheme="minorHAnsi" w:hAnsiTheme="minorHAnsi" w:cstheme="minorHAnsi"/>
          <w:spacing w:val="-3"/>
          <w:sz w:val="24"/>
          <w:szCs w:val="24"/>
        </w:rPr>
        <w:t xml:space="preserve"> </w:t>
      </w:r>
      <w:r w:rsidRPr="007368B0">
        <w:rPr>
          <w:rFonts w:asciiTheme="minorHAnsi" w:hAnsiTheme="minorHAnsi" w:cstheme="minorHAnsi"/>
          <w:sz w:val="24"/>
          <w:szCs w:val="24"/>
        </w:rPr>
        <w:t>pupils</w:t>
      </w:r>
      <w:r w:rsidRPr="007368B0">
        <w:rPr>
          <w:rFonts w:asciiTheme="minorHAnsi" w:hAnsiTheme="minorHAnsi" w:cstheme="minorHAnsi"/>
          <w:spacing w:val="-2"/>
          <w:sz w:val="24"/>
          <w:szCs w:val="24"/>
        </w:rPr>
        <w:t xml:space="preserve"> </w:t>
      </w:r>
      <w:r w:rsidRPr="007368B0">
        <w:rPr>
          <w:rFonts w:asciiTheme="minorHAnsi" w:hAnsiTheme="minorHAnsi" w:cstheme="minorHAnsi"/>
          <w:sz w:val="24"/>
          <w:szCs w:val="24"/>
        </w:rPr>
        <w:t>are</w:t>
      </w:r>
      <w:r>
        <w:rPr>
          <w:rFonts w:asciiTheme="minorHAnsi" w:hAnsiTheme="minorHAnsi" w:cstheme="minorHAnsi"/>
          <w:sz w:val="24"/>
          <w:szCs w:val="24"/>
        </w:rPr>
        <w:t>:</w:t>
      </w:r>
    </w:p>
    <w:p w:rsidR="007368B0" w:rsidRPr="007368B0" w:rsidRDefault="007368B0" w:rsidP="007368B0">
      <w:pPr>
        <w:pStyle w:val="BodyText"/>
        <w:numPr>
          <w:ilvl w:val="0"/>
          <w:numId w:val="29"/>
        </w:numPr>
        <w:spacing w:before="160"/>
        <w:rPr>
          <w:rFonts w:asciiTheme="minorHAnsi" w:hAnsiTheme="minorHAnsi" w:cstheme="minorHAnsi"/>
          <w:sz w:val="24"/>
          <w:szCs w:val="24"/>
        </w:rPr>
      </w:pPr>
      <w:r w:rsidRPr="007368B0">
        <w:rPr>
          <w:rFonts w:asciiTheme="minorHAnsi" w:hAnsiTheme="minorHAnsi" w:cstheme="minorHAnsi"/>
          <w:sz w:val="24"/>
          <w:szCs w:val="24"/>
        </w:rPr>
        <w:t>not</w:t>
      </w:r>
      <w:r w:rsidRPr="007368B0">
        <w:rPr>
          <w:rFonts w:asciiTheme="minorHAnsi" w:hAnsiTheme="minorHAnsi" w:cstheme="minorHAnsi"/>
          <w:spacing w:val="-2"/>
          <w:sz w:val="24"/>
          <w:szCs w:val="24"/>
        </w:rPr>
        <w:t xml:space="preserve"> </w:t>
      </w:r>
      <w:r w:rsidRPr="007368B0">
        <w:rPr>
          <w:rFonts w:asciiTheme="minorHAnsi" w:hAnsiTheme="minorHAnsi" w:cstheme="minorHAnsi"/>
          <w:sz w:val="24"/>
          <w:szCs w:val="24"/>
        </w:rPr>
        <w:t>permitted</w:t>
      </w:r>
      <w:r w:rsidRPr="007368B0">
        <w:rPr>
          <w:rFonts w:asciiTheme="minorHAnsi" w:hAnsiTheme="minorHAnsi" w:cstheme="minorHAnsi"/>
          <w:spacing w:val="-1"/>
          <w:sz w:val="24"/>
          <w:szCs w:val="24"/>
        </w:rPr>
        <w:t xml:space="preserve"> </w:t>
      </w:r>
      <w:r w:rsidRPr="007368B0">
        <w:rPr>
          <w:rFonts w:asciiTheme="minorHAnsi" w:hAnsiTheme="minorHAnsi" w:cstheme="minorHAnsi"/>
          <w:sz w:val="24"/>
          <w:szCs w:val="24"/>
        </w:rPr>
        <w:t>to</w:t>
      </w:r>
      <w:r w:rsidRPr="007368B0">
        <w:rPr>
          <w:rFonts w:asciiTheme="minorHAnsi" w:hAnsiTheme="minorHAnsi" w:cstheme="minorHAnsi"/>
          <w:spacing w:val="-2"/>
          <w:sz w:val="24"/>
          <w:szCs w:val="24"/>
        </w:rPr>
        <w:t xml:space="preserve"> </w:t>
      </w:r>
      <w:r w:rsidRPr="007368B0">
        <w:rPr>
          <w:rFonts w:asciiTheme="minorHAnsi" w:hAnsiTheme="minorHAnsi" w:cstheme="minorHAnsi"/>
          <w:sz w:val="24"/>
          <w:szCs w:val="24"/>
        </w:rPr>
        <w:t>swap</w:t>
      </w:r>
      <w:r w:rsidRPr="007368B0">
        <w:rPr>
          <w:rFonts w:asciiTheme="minorHAnsi" w:hAnsiTheme="minorHAnsi" w:cstheme="minorHAnsi"/>
          <w:spacing w:val="1"/>
          <w:sz w:val="24"/>
          <w:szCs w:val="24"/>
        </w:rPr>
        <w:t xml:space="preserve"> </w:t>
      </w:r>
      <w:r w:rsidRPr="007368B0">
        <w:rPr>
          <w:rFonts w:asciiTheme="minorHAnsi" w:hAnsiTheme="minorHAnsi" w:cstheme="minorHAnsi"/>
          <w:sz w:val="24"/>
          <w:szCs w:val="24"/>
        </w:rPr>
        <w:t>food</w:t>
      </w:r>
      <w:r w:rsidRPr="007368B0">
        <w:rPr>
          <w:rFonts w:asciiTheme="minorHAnsi" w:hAnsiTheme="minorHAnsi" w:cstheme="minorHAnsi"/>
          <w:spacing w:val="-1"/>
          <w:sz w:val="24"/>
          <w:szCs w:val="24"/>
        </w:rPr>
        <w:t xml:space="preserve"> </w:t>
      </w:r>
      <w:r w:rsidRPr="007368B0">
        <w:rPr>
          <w:rFonts w:asciiTheme="minorHAnsi" w:hAnsiTheme="minorHAnsi" w:cstheme="minorHAnsi"/>
          <w:sz w:val="24"/>
          <w:szCs w:val="24"/>
        </w:rPr>
        <w:t>items.</w:t>
      </w:r>
    </w:p>
    <w:p w:rsidR="007368B0" w:rsidRPr="007368B0" w:rsidRDefault="007368B0" w:rsidP="007368B0">
      <w:pPr>
        <w:pStyle w:val="BodyText"/>
        <w:numPr>
          <w:ilvl w:val="0"/>
          <w:numId w:val="29"/>
        </w:numPr>
        <w:spacing w:before="2"/>
        <w:rPr>
          <w:rFonts w:asciiTheme="minorHAnsi" w:hAnsiTheme="minorHAnsi" w:cstheme="minorHAnsi"/>
          <w:sz w:val="24"/>
          <w:szCs w:val="24"/>
        </w:rPr>
      </w:pPr>
      <w:r w:rsidRPr="007368B0">
        <w:rPr>
          <w:rFonts w:asciiTheme="minorHAnsi" w:hAnsiTheme="minorHAnsi" w:cstheme="minorHAnsi"/>
          <w:sz w:val="24"/>
          <w:szCs w:val="24"/>
        </w:rPr>
        <w:t>not</w:t>
      </w:r>
      <w:r w:rsidRPr="007368B0">
        <w:rPr>
          <w:rFonts w:asciiTheme="minorHAnsi" w:hAnsiTheme="minorHAnsi" w:cstheme="minorHAnsi"/>
          <w:spacing w:val="-2"/>
          <w:sz w:val="24"/>
          <w:szCs w:val="24"/>
        </w:rPr>
        <w:t xml:space="preserve"> </w:t>
      </w:r>
      <w:r w:rsidRPr="007368B0">
        <w:rPr>
          <w:rFonts w:asciiTheme="minorHAnsi" w:hAnsiTheme="minorHAnsi" w:cstheme="minorHAnsi"/>
          <w:sz w:val="24"/>
          <w:szCs w:val="24"/>
        </w:rPr>
        <w:t>permitted</w:t>
      </w:r>
      <w:r w:rsidRPr="007368B0">
        <w:rPr>
          <w:rFonts w:asciiTheme="minorHAnsi" w:hAnsiTheme="minorHAnsi" w:cstheme="minorHAnsi"/>
          <w:spacing w:val="-1"/>
          <w:sz w:val="24"/>
          <w:szCs w:val="24"/>
        </w:rPr>
        <w:t xml:space="preserve"> </w:t>
      </w:r>
      <w:r w:rsidRPr="007368B0">
        <w:rPr>
          <w:rFonts w:asciiTheme="minorHAnsi" w:hAnsiTheme="minorHAnsi" w:cstheme="minorHAnsi"/>
          <w:sz w:val="24"/>
          <w:szCs w:val="24"/>
        </w:rPr>
        <w:t>to</w:t>
      </w:r>
      <w:r w:rsidRPr="007368B0">
        <w:rPr>
          <w:rFonts w:asciiTheme="minorHAnsi" w:hAnsiTheme="minorHAnsi" w:cstheme="minorHAnsi"/>
          <w:spacing w:val="-2"/>
          <w:sz w:val="24"/>
          <w:szCs w:val="24"/>
        </w:rPr>
        <w:t xml:space="preserve"> </w:t>
      </w:r>
      <w:r w:rsidRPr="007368B0">
        <w:rPr>
          <w:rFonts w:asciiTheme="minorHAnsi" w:hAnsiTheme="minorHAnsi" w:cstheme="minorHAnsi"/>
          <w:sz w:val="24"/>
          <w:szCs w:val="24"/>
        </w:rPr>
        <w:t>bring</w:t>
      </w:r>
      <w:r w:rsidRPr="007368B0">
        <w:rPr>
          <w:rFonts w:asciiTheme="minorHAnsi" w:hAnsiTheme="minorHAnsi" w:cstheme="minorHAnsi"/>
          <w:spacing w:val="-1"/>
          <w:sz w:val="24"/>
          <w:szCs w:val="24"/>
        </w:rPr>
        <w:t xml:space="preserve"> </w:t>
      </w:r>
      <w:r w:rsidRPr="007368B0">
        <w:rPr>
          <w:rFonts w:asciiTheme="minorHAnsi" w:hAnsiTheme="minorHAnsi" w:cstheme="minorHAnsi"/>
          <w:sz w:val="24"/>
          <w:szCs w:val="24"/>
        </w:rPr>
        <w:t>nuts</w:t>
      </w:r>
      <w:r w:rsidRPr="007368B0">
        <w:rPr>
          <w:rFonts w:asciiTheme="minorHAnsi" w:hAnsiTheme="minorHAnsi" w:cstheme="minorHAnsi"/>
          <w:spacing w:val="-4"/>
          <w:sz w:val="24"/>
          <w:szCs w:val="24"/>
        </w:rPr>
        <w:t xml:space="preserve"> </w:t>
      </w:r>
      <w:r w:rsidRPr="007368B0">
        <w:rPr>
          <w:rFonts w:asciiTheme="minorHAnsi" w:hAnsiTheme="minorHAnsi" w:cstheme="minorHAnsi"/>
          <w:sz w:val="24"/>
          <w:szCs w:val="24"/>
        </w:rPr>
        <w:t>and</w:t>
      </w:r>
      <w:r w:rsidRPr="007368B0">
        <w:rPr>
          <w:rFonts w:asciiTheme="minorHAnsi" w:hAnsiTheme="minorHAnsi" w:cstheme="minorHAnsi"/>
          <w:spacing w:val="-1"/>
          <w:sz w:val="24"/>
          <w:szCs w:val="24"/>
        </w:rPr>
        <w:t xml:space="preserve"> </w:t>
      </w:r>
      <w:r w:rsidRPr="007368B0">
        <w:rPr>
          <w:rFonts w:asciiTheme="minorHAnsi" w:hAnsiTheme="minorHAnsi" w:cstheme="minorHAnsi"/>
          <w:sz w:val="24"/>
          <w:szCs w:val="24"/>
        </w:rPr>
        <w:t>nut</w:t>
      </w:r>
      <w:r w:rsidRPr="007368B0">
        <w:rPr>
          <w:rFonts w:asciiTheme="minorHAnsi" w:hAnsiTheme="minorHAnsi" w:cstheme="minorHAnsi"/>
          <w:spacing w:val="-1"/>
          <w:sz w:val="24"/>
          <w:szCs w:val="24"/>
        </w:rPr>
        <w:t xml:space="preserve"> </w:t>
      </w:r>
      <w:r w:rsidRPr="007368B0">
        <w:rPr>
          <w:rFonts w:asciiTheme="minorHAnsi" w:hAnsiTheme="minorHAnsi" w:cstheme="minorHAnsi"/>
          <w:sz w:val="24"/>
          <w:szCs w:val="24"/>
        </w:rPr>
        <w:t>products in</w:t>
      </w:r>
      <w:r w:rsidRPr="007368B0">
        <w:rPr>
          <w:rFonts w:asciiTheme="minorHAnsi" w:hAnsiTheme="minorHAnsi" w:cstheme="minorHAnsi"/>
          <w:spacing w:val="-1"/>
          <w:sz w:val="24"/>
          <w:szCs w:val="24"/>
        </w:rPr>
        <w:t xml:space="preserve"> </w:t>
      </w:r>
      <w:r w:rsidRPr="007368B0">
        <w:rPr>
          <w:rFonts w:asciiTheme="minorHAnsi" w:hAnsiTheme="minorHAnsi" w:cstheme="minorHAnsi"/>
          <w:sz w:val="24"/>
          <w:szCs w:val="24"/>
        </w:rPr>
        <w:t>packed lunchboxes.</w:t>
      </w:r>
    </w:p>
    <w:p w:rsidR="007368B0" w:rsidRPr="007368B0" w:rsidRDefault="007368B0" w:rsidP="007368B0"/>
    <w:p w:rsidR="004A60FD" w:rsidRPr="004A60FD" w:rsidRDefault="004A60FD" w:rsidP="004A60FD">
      <w:pPr>
        <w:pStyle w:val="Heading10"/>
        <w:numPr>
          <w:ilvl w:val="0"/>
          <w:numId w:val="0"/>
        </w:numPr>
        <w:ind w:left="717"/>
        <w:jc w:val="both"/>
        <w:rPr>
          <w:rFonts w:asciiTheme="minorHAnsi" w:hAnsiTheme="minorHAnsi" w:cstheme="minorHAnsi"/>
          <w:sz w:val="24"/>
          <w:szCs w:val="24"/>
        </w:rPr>
      </w:pPr>
    </w:p>
    <w:p w:rsidR="001E2E39" w:rsidRPr="001E2E39" w:rsidRDefault="001E2E39" w:rsidP="001E2E39">
      <w:pPr>
        <w:pStyle w:val="Heading10"/>
        <w:numPr>
          <w:ilvl w:val="0"/>
          <w:numId w:val="24"/>
        </w:numPr>
        <w:jc w:val="both"/>
        <w:rPr>
          <w:rFonts w:asciiTheme="minorHAnsi" w:hAnsiTheme="minorHAnsi" w:cstheme="minorHAnsi"/>
          <w:b/>
          <w:szCs w:val="28"/>
        </w:rPr>
      </w:pPr>
      <w:r w:rsidRPr="001E2E39">
        <w:rPr>
          <w:rFonts w:asciiTheme="minorHAnsi" w:hAnsiTheme="minorHAnsi" w:cstheme="minorHAnsi"/>
          <w:b/>
          <w:szCs w:val="28"/>
        </w:rPr>
        <w:t xml:space="preserve">Sharing the policy </w:t>
      </w:r>
    </w:p>
    <w:p w:rsidR="001E2E39" w:rsidRPr="001E2E39" w:rsidRDefault="001E2E39" w:rsidP="008B7E59">
      <w:pPr>
        <w:pStyle w:val="Heading10"/>
        <w:numPr>
          <w:ilvl w:val="0"/>
          <w:numId w:val="42"/>
        </w:numPr>
        <w:rPr>
          <w:rFonts w:asciiTheme="minorHAnsi" w:hAnsiTheme="minorHAnsi" w:cstheme="minorHAnsi"/>
          <w:sz w:val="24"/>
          <w:szCs w:val="24"/>
        </w:rPr>
      </w:pPr>
      <w:r w:rsidRPr="001E2E39">
        <w:rPr>
          <w:rFonts w:asciiTheme="minorHAnsi" w:hAnsiTheme="minorHAnsi" w:cstheme="minorHAnsi"/>
          <w:sz w:val="24"/>
          <w:szCs w:val="24"/>
        </w:rPr>
        <w:t xml:space="preserve">The school will ensure that all parents/carers are aware of the policy e.g.by sharing information via the school newsletter, website, prospectus, in assemblies etc. </w:t>
      </w:r>
    </w:p>
    <w:p w:rsidR="001E2E39" w:rsidRPr="001E2E39" w:rsidRDefault="001E2E39" w:rsidP="008B7E59">
      <w:pPr>
        <w:pStyle w:val="Heading10"/>
        <w:numPr>
          <w:ilvl w:val="0"/>
          <w:numId w:val="42"/>
        </w:numPr>
        <w:rPr>
          <w:rFonts w:asciiTheme="minorHAnsi" w:hAnsiTheme="minorHAnsi" w:cstheme="minorHAnsi"/>
          <w:sz w:val="24"/>
          <w:szCs w:val="24"/>
        </w:rPr>
      </w:pPr>
      <w:r w:rsidRPr="001E2E39">
        <w:rPr>
          <w:rFonts w:asciiTheme="minorHAnsi" w:hAnsiTheme="minorHAnsi" w:cstheme="minorHAnsi"/>
          <w:sz w:val="24"/>
          <w:szCs w:val="24"/>
        </w:rPr>
        <w:lastRenderedPageBreak/>
        <w:t>The school will use opportunities such as parents’ evenings and healthy living weeks to promote this policy as part of a whole school approach to healthier eating.</w:t>
      </w:r>
      <w:r w:rsidRPr="001E2E39">
        <w:rPr>
          <w:rFonts w:asciiTheme="minorHAnsi" w:hAnsiTheme="minorHAnsi" w:cstheme="minorHAnsi"/>
          <w:b/>
          <w:sz w:val="24"/>
          <w:szCs w:val="24"/>
        </w:rPr>
        <w:t xml:space="preserve"> </w:t>
      </w:r>
    </w:p>
    <w:p w:rsidR="001E2E39" w:rsidRPr="001E2E39" w:rsidRDefault="001E2E39" w:rsidP="001E2E39">
      <w:pPr>
        <w:pStyle w:val="Heading10"/>
        <w:numPr>
          <w:ilvl w:val="0"/>
          <w:numId w:val="0"/>
        </w:numPr>
        <w:ind w:left="1077"/>
        <w:jc w:val="both"/>
        <w:rPr>
          <w:rFonts w:asciiTheme="minorHAnsi" w:hAnsiTheme="minorHAnsi" w:cstheme="minorHAnsi"/>
          <w:sz w:val="24"/>
          <w:szCs w:val="24"/>
        </w:rPr>
      </w:pPr>
    </w:p>
    <w:p w:rsidR="0002379C" w:rsidRPr="004A60FD" w:rsidRDefault="001E2E39" w:rsidP="001E2E39">
      <w:pPr>
        <w:pStyle w:val="Heading10"/>
        <w:numPr>
          <w:ilvl w:val="0"/>
          <w:numId w:val="0"/>
        </w:numPr>
        <w:ind w:left="717"/>
        <w:jc w:val="both"/>
        <w:rPr>
          <w:rFonts w:asciiTheme="minorHAnsi" w:hAnsiTheme="minorHAnsi" w:cstheme="minorHAnsi"/>
          <w:sz w:val="24"/>
          <w:szCs w:val="24"/>
        </w:rPr>
      </w:pPr>
      <w:r>
        <w:rPr>
          <w:rFonts w:asciiTheme="minorHAnsi" w:hAnsiTheme="minorHAnsi" w:cstheme="minorHAnsi"/>
          <w:b/>
        </w:rPr>
        <w:t xml:space="preserve">12.  </w:t>
      </w:r>
      <w:r w:rsidR="0002379C" w:rsidRPr="004A60FD">
        <w:rPr>
          <w:rFonts w:asciiTheme="minorHAnsi" w:hAnsiTheme="minorHAnsi" w:cstheme="minorHAnsi"/>
          <w:b/>
        </w:rPr>
        <w:t>Monitoring and review</w:t>
      </w:r>
    </w:p>
    <w:bookmarkEnd w:id="2"/>
    <w:bookmarkEnd w:id="3"/>
    <w:p w:rsidR="0002379C" w:rsidRPr="001E2E39" w:rsidRDefault="0002379C" w:rsidP="001E2E39">
      <w:pPr>
        <w:pStyle w:val="TSB-Level1Numbers"/>
        <w:numPr>
          <w:ilvl w:val="0"/>
          <w:numId w:val="39"/>
        </w:numPr>
        <w:rPr>
          <w:rFonts w:asciiTheme="minorHAnsi" w:hAnsiTheme="minorHAnsi"/>
          <w:sz w:val="24"/>
          <w:szCs w:val="24"/>
        </w:rPr>
      </w:pPr>
      <w:r w:rsidRPr="001E2E39">
        <w:rPr>
          <w:rFonts w:asciiTheme="minorHAnsi" w:hAnsiTheme="minorHAnsi"/>
          <w:sz w:val="24"/>
          <w:szCs w:val="24"/>
        </w:rPr>
        <w:t>This policy will be reviewed by the headteacher</w:t>
      </w:r>
      <w:r w:rsidR="00EC3908" w:rsidRPr="001E2E39">
        <w:rPr>
          <w:rFonts w:asciiTheme="minorHAnsi" w:hAnsiTheme="minorHAnsi"/>
          <w:sz w:val="24"/>
          <w:szCs w:val="24"/>
        </w:rPr>
        <w:t xml:space="preserve"> in conjunction with the PSHE coordinator</w:t>
      </w:r>
      <w:r w:rsidRPr="001E2E39">
        <w:rPr>
          <w:rFonts w:asciiTheme="minorHAnsi" w:hAnsiTheme="minorHAnsi"/>
          <w:sz w:val="24"/>
          <w:szCs w:val="24"/>
        </w:rPr>
        <w:t xml:space="preserve"> on a </w:t>
      </w:r>
      <w:r w:rsidR="000A6259" w:rsidRPr="001E2E39">
        <w:rPr>
          <w:rFonts w:asciiTheme="minorHAnsi" w:hAnsiTheme="minorHAnsi"/>
          <w:sz w:val="24"/>
          <w:szCs w:val="24"/>
        </w:rPr>
        <w:t>bi-</w:t>
      </w:r>
      <w:r w:rsidRPr="001E2E39">
        <w:rPr>
          <w:rFonts w:asciiTheme="minorHAnsi" w:hAnsiTheme="minorHAnsi"/>
          <w:sz w:val="24"/>
          <w:szCs w:val="24"/>
        </w:rPr>
        <w:t>annual basis.</w:t>
      </w:r>
    </w:p>
    <w:p w:rsidR="0002379C" w:rsidRPr="001E2E39" w:rsidRDefault="0002379C" w:rsidP="001E2E39">
      <w:pPr>
        <w:pStyle w:val="TSB-Level1Numbers"/>
        <w:numPr>
          <w:ilvl w:val="0"/>
          <w:numId w:val="36"/>
        </w:numPr>
        <w:rPr>
          <w:rFonts w:asciiTheme="minorHAnsi" w:hAnsiTheme="minorHAnsi"/>
          <w:sz w:val="24"/>
          <w:szCs w:val="24"/>
        </w:rPr>
      </w:pPr>
      <w:r w:rsidRPr="001E2E39">
        <w:rPr>
          <w:rFonts w:asciiTheme="minorHAnsi" w:hAnsiTheme="minorHAnsi"/>
          <w:sz w:val="24"/>
          <w:szCs w:val="24"/>
        </w:rPr>
        <w:t>Any changes needed to th</w:t>
      </w:r>
      <w:r w:rsidR="003B1A11" w:rsidRPr="001E2E39">
        <w:rPr>
          <w:rFonts w:asciiTheme="minorHAnsi" w:hAnsiTheme="minorHAnsi"/>
          <w:sz w:val="24"/>
          <w:szCs w:val="24"/>
        </w:rPr>
        <w:t>is</w:t>
      </w:r>
      <w:r w:rsidRPr="001E2E39">
        <w:rPr>
          <w:rFonts w:asciiTheme="minorHAnsi" w:hAnsiTheme="minorHAnsi"/>
          <w:sz w:val="24"/>
          <w:szCs w:val="24"/>
        </w:rPr>
        <w:t xml:space="preserve"> policy, will be implemented by the headteacher</w:t>
      </w:r>
      <w:r w:rsidR="007204F3" w:rsidRPr="001E2E39">
        <w:rPr>
          <w:rFonts w:asciiTheme="minorHAnsi" w:hAnsiTheme="minorHAnsi"/>
          <w:sz w:val="24"/>
          <w:szCs w:val="24"/>
        </w:rPr>
        <w:t xml:space="preserve"> and PSHE Coordinator</w:t>
      </w:r>
      <w:r w:rsidRPr="001E2E39">
        <w:rPr>
          <w:rFonts w:asciiTheme="minorHAnsi" w:hAnsiTheme="minorHAnsi"/>
          <w:sz w:val="24"/>
          <w:szCs w:val="24"/>
        </w:rPr>
        <w:t>.</w:t>
      </w:r>
    </w:p>
    <w:p w:rsidR="007204F3" w:rsidRPr="001E2E39" w:rsidRDefault="0002379C" w:rsidP="001E2E39">
      <w:pPr>
        <w:pStyle w:val="TSB-Level1Numbers"/>
        <w:numPr>
          <w:ilvl w:val="0"/>
          <w:numId w:val="36"/>
        </w:numPr>
        <w:rPr>
          <w:rFonts w:asciiTheme="minorHAnsi" w:hAnsiTheme="minorHAnsi"/>
          <w:sz w:val="24"/>
          <w:szCs w:val="24"/>
        </w:rPr>
      </w:pPr>
      <w:r w:rsidRPr="001E2E39">
        <w:rPr>
          <w:rFonts w:asciiTheme="minorHAnsi" w:hAnsiTheme="minorHAnsi"/>
          <w:sz w:val="24"/>
          <w:szCs w:val="24"/>
        </w:rPr>
        <w:t xml:space="preserve">Any changes to the policy </w:t>
      </w:r>
      <w:r w:rsidR="00886EFD" w:rsidRPr="001E2E39">
        <w:rPr>
          <w:rFonts w:asciiTheme="minorHAnsi" w:hAnsiTheme="minorHAnsi"/>
          <w:sz w:val="24"/>
          <w:szCs w:val="24"/>
        </w:rPr>
        <w:t>will be clearly communicated to</w:t>
      </w:r>
      <w:r w:rsidRPr="001E2E39">
        <w:rPr>
          <w:rFonts w:asciiTheme="minorHAnsi" w:hAnsiTheme="minorHAnsi"/>
          <w:sz w:val="24"/>
          <w:szCs w:val="24"/>
        </w:rPr>
        <w:t xml:space="preserve"> all members of staff</w:t>
      </w:r>
      <w:r w:rsidR="00E17194" w:rsidRPr="001E2E39">
        <w:rPr>
          <w:rFonts w:asciiTheme="minorHAnsi" w:hAnsiTheme="minorHAnsi"/>
          <w:sz w:val="24"/>
          <w:szCs w:val="24"/>
        </w:rPr>
        <w:t>, catering teams</w:t>
      </w:r>
      <w:r w:rsidR="002831FA" w:rsidRPr="001E2E39">
        <w:rPr>
          <w:rFonts w:asciiTheme="minorHAnsi" w:hAnsiTheme="minorHAnsi"/>
          <w:sz w:val="24"/>
          <w:szCs w:val="24"/>
        </w:rPr>
        <w:t xml:space="preserve"> and parents/carers</w:t>
      </w:r>
      <w:r w:rsidR="000A6259" w:rsidRPr="001E2E39">
        <w:rPr>
          <w:rFonts w:asciiTheme="minorHAnsi" w:hAnsiTheme="minorHAnsi"/>
          <w:sz w:val="24"/>
          <w:szCs w:val="24"/>
        </w:rPr>
        <w:t>.</w:t>
      </w:r>
    </w:p>
    <w:p w:rsidR="005A0899" w:rsidRPr="008F020B" w:rsidRDefault="005A0899" w:rsidP="00A81B4E">
      <w:pPr>
        <w:pStyle w:val="TSB-PolicyBullets"/>
        <w:numPr>
          <w:ilvl w:val="0"/>
          <w:numId w:val="0"/>
        </w:numPr>
        <w:rPr>
          <w:rFonts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D157FF" w:rsidRPr="008F020B" w:rsidTr="00053A8A">
        <w:trPr>
          <w:trHeight w:val="389"/>
        </w:trPr>
        <w:tc>
          <w:tcPr>
            <w:tcW w:w="9026" w:type="dxa"/>
            <w:gridSpan w:val="4"/>
            <w:vAlign w:val="center"/>
          </w:tcPr>
          <w:p w:rsidR="00D157FF" w:rsidRPr="008F020B" w:rsidRDefault="00D157FF" w:rsidP="00E63F61">
            <w:pPr>
              <w:jc w:val="both"/>
              <w:rPr>
                <w:rFonts w:cstheme="minorHAnsi"/>
              </w:rPr>
            </w:pPr>
            <w:r w:rsidRPr="008F020B">
              <w:rPr>
                <w:rFonts w:cstheme="minorHAnsi"/>
              </w:rPr>
              <w:t>Signed by:</w:t>
            </w:r>
          </w:p>
        </w:tc>
      </w:tr>
      <w:tr w:rsidR="00D157FF" w:rsidRPr="008F020B" w:rsidTr="00053A8A">
        <w:trPr>
          <w:trHeight w:val="624"/>
        </w:trPr>
        <w:tc>
          <w:tcPr>
            <w:tcW w:w="2727" w:type="dxa"/>
            <w:tcBorders>
              <w:bottom w:val="single" w:sz="2" w:space="0" w:color="auto"/>
            </w:tcBorders>
          </w:tcPr>
          <w:p w:rsidR="00D157FF" w:rsidRPr="008F020B" w:rsidRDefault="00D157FF" w:rsidP="00E63F61">
            <w:pPr>
              <w:jc w:val="both"/>
              <w:rPr>
                <w:rFonts w:cstheme="minorHAnsi"/>
              </w:rPr>
            </w:pPr>
          </w:p>
        </w:tc>
        <w:tc>
          <w:tcPr>
            <w:tcW w:w="2336" w:type="dxa"/>
            <w:vAlign w:val="bottom"/>
          </w:tcPr>
          <w:p w:rsidR="00D157FF" w:rsidRPr="008F020B" w:rsidRDefault="00D157FF" w:rsidP="00E63F61">
            <w:pPr>
              <w:jc w:val="both"/>
              <w:rPr>
                <w:rFonts w:cstheme="minorHAnsi"/>
              </w:rPr>
            </w:pPr>
            <w:r w:rsidRPr="008F020B">
              <w:rPr>
                <w:rFonts w:cstheme="minorHAnsi"/>
                <w:highlight w:val="lightGray"/>
              </w:rPr>
              <w:t>Headteacher</w:t>
            </w:r>
          </w:p>
        </w:tc>
        <w:tc>
          <w:tcPr>
            <w:tcW w:w="843" w:type="dxa"/>
            <w:vAlign w:val="bottom"/>
          </w:tcPr>
          <w:p w:rsidR="00D157FF" w:rsidRPr="008F020B" w:rsidRDefault="00D157FF" w:rsidP="00E63F61">
            <w:pPr>
              <w:jc w:val="both"/>
              <w:rPr>
                <w:rFonts w:cstheme="minorHAnsi"/>
              </w:rPr>
            </w:pPr>
            <w:r w:rsidRPr="008F020B">
              <w:rPr>
                <w:rFonts w:cstheme="minorHAnsi"/>
              </w:rPr>
              <w:t>Date:</w:t>
            </w:r>
          </w:p>
        </w:tc>
        <w:tc>
          <w:tcPr>
            <w:tcW w:w="3120" w:type="dxa"/>
            <w:tcBorders>
              <w:bottom w:val="single" w:sz="2" w:space="0" w:color="auto"/>
            </w:tcBorders>
          </w:tcPr>
          <w:p w:rsidR="00D157FF" w:rsidRPr="008F020B" w:rsidRDefault="00D157FF" w:rsidP="00E63F61">
            <w:pPr>
              <w:jc w:val="both"/>
              <w:rPr>
                <w:rFonts w:cstheme="minorHAnsi"/>
              </w:rPr>
            </w:pPr>
          </w:p>
        </w:tc>
      </w:tr>
      <w:tr w:rsidR="00F91F40" w:rsidRPr="008F020B" w:rsidTr="00053A8A">
        <w:trPr>
          <w:trHeight w:val="624"/>
        </w:trPr>
        <w:tc>
          <w:tcPr>
            <w:tcW w:w="2727" w:type="dxa"/>
            <w:tcBorders>
              <w:bottom w:val="single" w:sz="2" w:space="0" w:color="auto"/>
            </w:tcBorders>
          </w:tcPr>
          <w:p w:rsidR="00F91F40" w:rsidRPr="008F020B" w:rsidRDefault="00F91F40" w:rsidP="00E63F61">
            <w:pPr>
              <w:jc w:val="both"/>
              <w:rPr>
                <w:rFonts w:cstheme="minorHAnsi"/>
              </w:rPr>
            </w:pPr>
          </w:p>
        </w:tc>
        <w:tc>
          <w:tcPr>
            <w:tcW w:w="2336" w:type="dxa"/>
            <w:vAlign w:val="bottom"/>
          </w:tcPr>
          <w:p w:rsidR="00F91F40" w:rsidRPr="008F020B" w:rsidRDefault="00F91F40" w:rsidP="00E63F61">
            <w:pPr>
              <w:jc w:val="both"/>
              <w:rPr>
                <w:rFonts w:cstheme="minorHAnsi"/>
                <w:highlight w:val="lightGray"/>
              </w:rPr>
            </w:pPr>
          </w:p>
        </w:tc>
        <w:tc>
          <w:tcPr>
            <w:tcW w:w="843" w:type="dxa"/>
            <w:vAlign w:val="bottom"/>
          </w:tcPr>
          <w:p w:rsidR="00F91F40" w:rsidRPr="00F91F40" w:rsidRDefault="00F91F40" w:rsidP="00E63F61">
            <w:pPr>
              <w:jc w:val="both"/>
            </w:pPr>
          </w:p>
        </w:tc>
        <w:tc>
          <w:tcPr>
            <w:tcW w:w="3120" w:type="dxa"/>
            <w:tcBorders>
              <w:bottom w:val="single" w:sz="2" w:space="0" w:color="auto"/>
            </w:tcBorders>
          </w:tcPr>
          <w:p w:rsidR="00F91F40" w:rsidRPr="008F020B" w:rsidRDefault="00F91F40" w:rsidP="00E63F61">
            <w:pPr>
              <w:jc w:val="both"/>
              <w:rPr>
                <w:rFonts w:cstheme="minorHAnsi"/>
              </w:rPr>
            </w:pPr>
          </w:p>
        </w:tc>
      </w:tr>
      <w:tr w:rsidR="00D157FF" w:rsidRPr="008F020B" w:rsidTr="00053A8A">
        <w:trPr>
          <w:trHeight w:val="624"/>
        </w:trPr>
        <w:tc>
          <w:tcPr>
            <w:tcW w:w="2727" w:type="dxa"/>
            <w:tcBorders>
              <w:top w:val="single" w:sz="2" w:space="0" w:color="auto"/>
              <w:bottom w:val="single" w:sz="2" w:space="0" w:color="auto"/>
            </w:tcBorders>
          </w:tcPr>
          <w:p w:rsidR="00D157FF" w:rsidRPr="008F020B" w:rsidRDefault="00D157FF" w:rsidP="00E63F61">
            <w:pPr>
              <w:jc w:val="both"/>
              <w:rPr>
                <w:rFonts w:cstheme="minorHAnsi"/>
              </w:rPr>
            </w:pPr>
          </w:p>
        </w:tc>
        <w:tc>
          <w:tcPr>
            <w:tcW w:w="2336" w:type="dxa"/>
            <w:vAlign w:val="bottom"/>
          </w:tcPr>
          <w:p w:rsidR="00D157FF" w:rsidRPr="008F020B" w:rsidRDefault="00D157FF" w:rsidP="00E63F61">
            <w:pPr>
              <w:spacing w:line="276" w:lineRule="auto"/>
              <w:jc w:val="both"/>
              <w:rPr>
                <w:rFonts w:cstheme="minorHAnsi"/>
                <w:highlight w:val="lightGray"/>
              </w:rPr>
            </w:pPr>
            <w:r w:rsidRPr="008F020B">
              <w:rPr>
                <w:rFonts w:cstheme="minorHAnsi"/>
              </w:rPr>
              <w:t>Chair of governors</w:t>
            </w:r>
          </w:p>
        </w:tc>
        <w:tc>
          <w:tcPr>
            <w:tcW w:w="843" w:type="dxa"/>
            <w:vAlign w:val="bottom"/>
          </w:tcPr>
          <w:p w:rsidR="00D157FF" w:rsidRPr="008F020B" w:rsidRDefault="00D157FF" w:rsidP="00E63F61">
            <w:pPr>
              <w:jc w:val="both"/>
              <w:rPr>
                <w:rFonts w:cstheme="minorHAnsi"/>
              </w:rPr>
            </w:pPr>
            <w:r w:rsidRPr="008F020B">
              <w:rPr>
                <w:rFonts w:cstheme="minorHAnsi"/>
              </w:rPr>
              <w:t>Date:</w:t>
            </w:r>
          </w:p>
        </w:tc>
        <w:tc>
          <w:tcPr>
            <w:tcW w:w="3120" w:type="dxa"/>
            <w:tcBorders>
              <w:top w:val="single" w:sz="2" w:space="0" w:color="auto"/>
              <w:bottom w:val="single" w:sz="2" w:space="0" w:color="auto"/>
            </w:tcBorders>
          </w:tcPr>
          <w:p w:rsidR="00D157FF" w:rsidRPr="008F020B" w:rsidRDefault="00D157FF" w:rsidP="00E63F61">
            <w:pPr>
              <w:jc w:val="both"/>
              <w:rPr>
                <w:rFonts w:cstheme="minorHAnsi"/>
              </w:rPr>
            </w:pPr>
          </w:p>
        </w:tc>
      </w:tr>
    </w:tbl>
    <w:p w:rsidR="00D157FF" w:rsidRPr="008F020B" w:rsidRDefault="00D157FF" w:rsidP="00466355">
      <w:pPr>
        <w:pStyle w:val="TSB-PolicyBullets"/>
        <w:numPr>
          <w:ilvl w:val="0"/>
          <w:numId w:val="0"/>
        </w:numPr>
        <w:rPr>
          <w:rFonts w:cstheme="minorHAnsi"/>
        </w:rPr>
        <w:sectPr w:rsidR="00D157FF" w:rsidRPr="008F020B" w:rsidSect="001C7100">
          <w:footerReference w:type="default" r:id="rId20"/>
          <w:pgSz w:w="11906" w:h="16838"/>
          <w:pgMar w:top="1440" w:right="1440" w:bottom="1440" w:left="1440" w:header="709" w:footer="709" w:gutter="0"/>
          <w:cols w:space="708"/>
          <w:docGrid w:linePitch="360"/>
        </w:sectPr>
      </w:pPr>
    </w:p>
    <w:p w:rsidR="001C7100" w:rsidRPr="008F020B" w:rsidRDefault="001C7100" w:rsidP="000A6259">
      <w:pPr>
        <w:rPr>
          <w:rFonts w:cstheme="minorHAnsi"/>
        </w:rPr>
      </w:pPr>
      <w:bookmarkStart w:id="4" w:name="_Appendix_1_–"/>
      <w:bookmarkStart w:id="5" w:name="_Appendix_4_-"/>
      <w:bookmarkStart w:id="6" w:name="_Appendix_2_–"/>
      <w:bookmarkStart w:id="7" w:name="_Appendix_2_–_1"/>
      <w:bookmarkEnd w:id="4"/>
      <w:bookmarkEnd w:id="5"/>
      <w:bookmarkEnd w:id="6"/>
      <w:bookmarkEnd w:id="7"/>
    </w:p>
    <w:sectPr w:rsidR="001C7100" w:rsidRPr="008F020B" w:rsidSect="001C7100">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20E9" w:rsidRDefault="009D20E9" w:rsidP="00AD4155">
      <w:pPr>
        <w:spacing w:after="0" w:line="240" w:lineRule="auto"/>
      </w:pPr>
      <w:r>
        <w:separator/>
      </w:r>
    </w:p>
  </w:endnote>
  <w:endnote w:type="continuationSeparator" w:id="0">
    <w:p w:rsidR="009D20E9" w:rsidRDefault="009D20E9"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14C7B0C-BAA6-4278-B9EC-483D877C0956}"/>
  </w:font>
  <w:font w:name="Verdana">
    <w:panose1 w:val="020B0604030504040204"/>
    <w:charset w:val="00"/>
    <w:family w:val="swiss"/>
    <w:pitch w:val="variable"/>
    <w:sig w:usb0="A00006FF" w:usb1="4000205B" w:usb2="00000010" w:usb3="00000000" w:csb0="0000019F" w:csb1="00000000"/>
    <w:embedRegular r:id="rId2" w:fontKey="{55D7E836-4F6E-4FB7-84E5-6307593E1F27}"/>
  </w:font>
  <w:font w:name="Trebuchet MS">
    <w:panose1 w:val="020B0603020202020204"/>
    <w:charset w:val="00"/>
    <w:family w:val="swiss"/>
    <w:pitch w:val="variable"/>
    <w:sig w:usb0="00000687" w:usb1="00000000" w:usb2="00000000" w:usb3="00000000" w:csb0="0000009F" w:csb1="00000000"/>
    <w:embedBold r:id="rId3" w:fontKey="{0008BB8B-3F35-4406-A9E5-C718954EC1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0E9" w:rsidRDefault="009D20E9">
    <w:pPr>
      <w:pStyle w:val="Footer"/>
    </w:pPr>
  </w:p>
  <w:p w:rsidR="009D20E9" w:rsidRDefault="009D20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6"/>
    </w:tblGrid>
    <w:tr w:rsidR="009D20E9" w:rsidRPr="005204D2" w:rsidTr="00E63F61">
      <w:tc>
        <w:tcPr>
          <w:tcW w:w="10314" w:type="dxa"/>
          <w:shd w:val="clear" w:color="auto" w:fill="CCFFCC"/>
        </w:tcPr>
        <w:p w:rsidR="009D20E9" w:rsidRPr="005204D2" w:rsidRDefault="00A33A2B" w:rsidP="005204D2">
          <w:pPr>
            <w:pStyle w:val="Footer"/>
            <w:rPr>
              <w:b/>
              <w:lang w:val="en-US"/>
            </w:rPr>
          </w:pPr>
          <w:proofErr w:type="gramStart"/>
          <w:r>
            <w:rPr>
              <w:b/>
              <w:lang w:val="en-US"/>
            </w:rPr>
            <w:t xml:space="preserve">Food </w:t>
          </w:r>
          <w:r w:rsidR="009D20E9">
            <w:rPr>
              <w:b/>
              <w:lang w:val="en-US"/>
            </w:rPr>
            <w:t xml:space="preserve"> </w:t>
          </w:r>
          <w:r w:rsidR="009D20E9" w:rsidRPr="005204D2">
            <w:rPr>
              <w:b/>
              <w:lang w:val="en-US"/>
            </w:rPr>
            <w:t>Policy</w:t>
          </w:r>
          <w:proofErr w:type="gramEnd"/>
          <w:r>
            <w:rPr>
              <w:b/>
              <w:lang w:val="en-US"/>
            </w:rPr>
            <w:t xml:space="preserve"> (Including packed lunches and snacks)</w:t>
          </w:r>
        </w:p>
      </w:tc>
    </w:tr>
  </w:tbl>
  <w:p w:rsidR="009D20E9" w:rsidRPr="005204D2" w:rsidRDefault="009D20E9" w:rsidP="005204D2">
    <w:pPr>
      <w:pStyle w:val="Foote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701"/>
      <w:gridCol w:w="3157"/>
      <w:gridCol w:w="3134"/>
    </w:tblGrid>
    <w:tr w:rsidR="009D20E9" w:rsidRPr="005204D2" w:rsidTr="00E63F61">
      <w:tc>
        <w:tcPr>
          <w:tcW w:w="1183" w:type="dxa"/>
          <w:shd w:val="clear" w:color="auto" w:fill="CCFFCC"/>
        </w:tcPr>
        <w:p w:rsidR="009D20E9" w:rsidRPr="005204D2" w:rsidRDefault="009D20E9" w:rsidP="005204D2">
          <w:pPr>
            <w:pStyle w:val="Footer"/>
            <w:rPr>
              <w:b/>
              <w:lang w:val="en-US"/>
            </w:rPr>
          </w:pPr>
          <w:r w:rsidRPr="005204D2">
            <w:rPr>
              <w:b/>
              <w:lang w:val="en-US"/>
            </w:rPr>
            <w:t>Date</w:t>
          </w:r>
        </w:p>
      </w:tc>
      <w:tc>
        <w:tcPr>
          <w:tcW w:w="1747" w:type="dxa"/>
          <w:shd w:val="clear" w:color="auto" w:fill="CCFFCC"/>
        </w:tcPr>
        <w:p w:rsidR="009D20E9" w:rsidRPr="005204D2" w:rsidRDefault="009D20E9" w:rsidP="005204D2">
          <w:pPr>
            <w:pStyle w:val="Footer"/>
            <w:rPr>
              <w:b/>
              <w:lang w:val="en-US"/>
            </w:rPr>
          </w:pPr>
          <w:r w:rsidRPr="005204D2">
            <w:rPr>
              <w:b/>
              <w:lang w:val="en-US"/>
            </w:rPr>
            <w:t>Review Date</w:t>
          </w:r>
        </w:p>
      </w:tc>
      <w:tc>
        <w:tcPr>
          <w:tcW w:w="3383" w:type="dxa"/>
          <w:shd w:val="clear" w:color="auto" w:fill="CCFFCC"/>
        </w:tcPr>
        <w:p w:rsidR="009D20E9" w:rsidRPr="005204D2" w:rsidRDefault="009D20E9" w:rsidP="005204D2">
          <w:pPr>
            <w:pStyle w:val="Footer"/>
            <w:rPr>
              <w:b/>
              <w:lang w:val="en-US"/>
            </w:rPr>
          </w:pPr>
          <w:r w:rsidRPr="005204D2">
            <w:rPr>
              <w:b/>
              <w:lang w:val="en-US"/>
            </w:rPr>
            <w:t>Coordinator</w:t>
          </w:r>
        </w:p>
      </w:tc>
      <w:tc>
        <w:tcPr>
          <w:tcW w:w="3373" w:type="dxa"/>
          <w:shd w:val="clear" w:color="auto" w:fill="CCFFCC"/>
        </w:tcPr>
        <w:p w:rsidR="009D20E9" w:rsidRPr="005204D2" w:rsidRDefault="009D20E9" w:rsidP="005204D2">
          <w:pPr>
            <w:pStyle w:val="Footer"/>
            <w:rPr>
              <w:b/>
              <w:lang w:val="en-US"/>
            </w:rPr>
          </w:pPr>
          <w:r w:rsidRPr="005204D2">
            <w:rPr>
              <w:b/>
              <w:lang w:val="en-US"/>
            </w:rPr>
            <w:t>Nominated Governor</w:t>
          </w:r>
        </w:p>
      </w:tc>
    </w:tr>
    <w:tr w:rsidR="00A33A2B" w:rsidRPr="005204D2" w:rsidTr="00E63F61">
      <w:tc>
        <w:tcPr>
          <w:tcW w:w="1183" w:type="dxa"/>
        </w:tcPr>
        <w:p w:rsidR="00A33A2B" w:rsidRDefault="00A33A2B" w:rsidP="005204D2">
          <w:pPr>
            <w:pStyle w:val="Footer"/>
            <w:rPr>
              <w:b/>
              <w:lang w:val="en-US"/>
            </w:rPr>
          </w:pPr>
          <w:r>
            <w:rPr>
              <w:b/>
              <w:lang w:val="en-US"/>
            </w:rPr>
            <w:t>July 2019</w:t>
          </w:r>
        </w:p>
      </w:tc>
      <w:tc>
        <w:tcPr>
          <w:tcW w:w="1747" w:type="dxa"/>
        </w:tcPr>
        <w:p w:rsidR="00A33A2B" w:rsidRDefault="00A33A2B" w:rsidP="005204D2">
          <w:pPr>
            <w:pStyle w:val="Footer"/>
            <w:rPr>
              <w:b/>
              <w:lang w:val="en-US"/>
            </w:rPr>
          </w:pPr>
          <w:r>
            <w:rPr>
              <w:b/>
              <w:lang w:val="en-US"/>
            </w:rPr>
            <w:t>July 2021</w:t>
          </w:r>
        </w:p>
      </w:tc>
      <w:tc>
        <w:tcPr>
          <w:tcW w:w="3383" w:type="dxa"/>
        </w:tcPr>
        <w:p w:rsidR="00A33A2B" w:rsidRPr="005204D2" w:rsidRDefault="00A33A2B" w:rsidP="005204D2">
          <w:pPr>
            <w:pStyle w:val="Footer"/>
            <w:rPr>
              <w:b/>
              <w:lang w:val="en-US"/>
            </w:rPr>
          </w:pPr>
          <w:r>
            <w:rPr>
              <w:b/>
              <w:lang w:val="en-US"/>
            </w:rPr>
            <w:t>Miss Hendry</w:t>
          </w:r>
        </w:p>
      </w:tc>
      <w:tc>
        <w:tcPr>
          <w:tcW w:w="3373" w:type="dxa"/>
        </w:tcPr>
        <w:p w:rsidR="00A33A2B" w:rsidRPr="005204D2" w:rsidRDefault="00A33A2B" w:rsidP="005204D2">
          <w:pPr>
            <w:pStyle w:val="Footer"/>
            <w:rPr>
              <w:b/>
              <w:lang w:val="en-US"/>
            </w:rPr>
          </w:pPr>
        </w:p>
      </w:tc>
    </w:tr>
    <w:tr w:rsidR="009D20E9" w:rsidRPr="005204D2" w:rsidTr="00E63F61">
      <w:tc>
        <w:tcPr>
          <w:tcW w:w="1183" w:type="dxa"/>
        </w:tcPr>
        <w:p w:rsidR="009D20E9" w:rsidRPr="005204D2" w:rsidRDefault="00B85E7E" w:rsidP="005204D2">
          <w:pPr>
            <w:pStyle w:val="Footer"/>
            <w:rPr>
              <w:b/>
              <w:lang w:val="en-US"/>
            </w:rPr>
          </w:pPr>
          <w:r>
            <w:rPr>
              <w:b/>
              <w:lang w:val="en-US"/>
            </w:rPr>
            <w:t xml:space="preserve">July </w:t>
          </w:r>
          <w:r w:rsidR="009D20E9">
            <w:rPr>
              <w:b/>
              <w:lang w:val="en-US"/>
            </w:rPr>
            <w:t>2021</w:t>
          </w:r>
        </w:p>
      </w:tc>
      <w:tc>
        <w:tcPr>
          <w:tcW w:w="1747" w:type="dxa"/>
        </w:tcPr>
        <w:p w:rsidR="009D20E9" w:rsidRPr="005204D2" w:rsidRDefault="00053A8A" w:rsidP="005204D2">
          <w:pPr>
            <w:pStyle w:val="Footer"/>
            <w:rPr>
              <w:b/>
              <w:lang w:val="en-US"/>
            </w:rPr>
          </w:pPr>
          <w:r>
            <w:rPr>
              <w:b/>
              <w:lang w:val="en-US"/>
            </w:rPr>
            <w:t xml:space="preserve">July </w:t>
          </w:r>
          <w:r w:rsidR="009D20E9">
            <w:rPr>
              <w:b/>
              <w:lang w:val="en-US"/>
            </w:rPr>
            <w:t>202</w:t>
          </w:r>
          <w:r w:rsidR="00A8659B">
            <w:rPr>
              <w:b/>
              <w:lang w:val="en-US"/>
            </w:rPr>
            <w:t>3</w:t>
          </w:r>
        </w:p>
      </w:tc>
      <w:tc>
        <w:tcPr>
          <w:tcW w:w="3383" w:type="dxa"/>
        </w:tcPr>
        <w:p w:rsidR="009D20E9" w:rsidRPr="005204D2" w:rsidRDefault="009D20E9" w:rsidP="005204D2">
          <w:pPr>
            <w:pStyle w:val="Footer"/>
            <w:rPr>
              <w:b/>
              <w:lang w:val="en-US"/>
            </w:rPr>
          </w:pPr>
          <w:r w:rsidRPr="005204D2">
            <w:rPr>
              <w:b/>
              <w:lang w:val="en-US"/>
            </w:rPr>
            <w:t>Miss Hendry</w:t>
          </w:r>
        </w:p>
      </w:tc>
      <w:tc>
        <w:tcPr>
          <w:tcW w:w="3373" w:type="dxa"/>
        </w:tcPr>
        <w:p w:rsidR="009D20E9" w:rsidRPr="005204D2" w:rsidRDefault="009D20E9" w:rsidP="005204D2">
          <w:pPr>
            <w:pStyle w:val="Footer"/>
            <w:rPr>
              <w:b/>
              <w:lang w:val="en-US"/>
            </w:rPr>
          </w:pPr>
        </w:p>
      </w:tc>
    </w:tr>
    <w:tr w:rsidR="00A33A2B" w:rsidRPr="005204D2" w:rsidTr="00E63F61">
      <w:tc>
        <w:tcPr>
          <w:tcW w:w="1183" w:type="dxa"/>
        </w:tcPr>
        <w:p w:rsidR="00A33A2B" w:rsidRDefault="00A33A2B" w:rsidP="005204D2">
          <w:pPr>
            <w:pStyle w:val="Footer"/>
            <w:rPr>
              <w:b/>
              <w:lang w:val="en-US"/>
            </w:rPr>
          </w:pPr>
          <w:r>
            <w:rPr>
              <w:b/>
              <w:lang w:val="en-US"/>
            </w:rPr>
            <w:t>September 2024</w:t>
          </w:r>
        </w:p>
      </w:tc>
      <w:tc>
        <w:tcPr>
          <w:tcW w:w="1747" w:type="dxa"/>
        </w:tcPr>
        <w:p w:rsidR="00A33A2B" w:rsidRDefault="00A33A2B" w:rsidP="005204D2">
          <w:pPr>
            <w:pStyle w:val="Footer"/>
            <w:rPr>
              <w:b/>
              <w:lang w:val="en-US"/>
            </w:rPr>
          </w:pPr>
          <w:r>
            <w:rPr>
              <w:b/>
              <w:lang w:val="en-US"/>
            </w:rPr>
            <w:t>September 2026</w:t>
          </w:r>
        </w:p>
      </w:tc>
      <w:tc>
        <w:tcPr>
          <w:tcW w:w="3383" w:type="dxa"/>
        </w:tcPr>
        <w:p w:rsidR="00A33A2B" w:rsidRPr="005204D2" w:rsidRDefault="00A33A2B" w:rsidP="005204D2">
          <w:pPr>
            <w:pStyle w:val="Footer"/>
            <w:rPr>
              <w:b/>
              <w:lang w:val="en-US"/>
            </w:rPr>
          </w:pPr>
          <w:r>
            <w:rPr>
              <w:b/>
              <w:lang w:val="en-US"/>
            </w:rPr>
            <w:t>Miss Hendry</w:t>
          </w:r>
        </w:p>
      </w:tc>
      <w:tc>
        <w:tcPr>
          <w:tcW w:w="3373" w:type="dxa"/>
        </w:tcPr>
        <w:p w:rsidR="00A33A2B" w:rsidRPr="005204D2" w:rsidRDefault="00A33A2B" w:rsidP="005204D2">
          <w:pPr>
            <w:pStyle w:val="Footer"/>
            <w:rPr>
              <w:b/>
              <w:lang w:val="en-US"/>
            </w:rPr>
          </w:pPr>
        </w:p>
      </w:tc>
    </w:tr>
    <w:tr w:rsidR="009D20E9" w:rsidRPr="005204D2" w:rsidTr="00E63F61">
      <w:tc>
        <w:tcPr>
          <w:tcW w:w="2930" w:type="dxa"/>
          <w:gridSpan w:val="2"/>
        </w:tcPr>
        <w:p w:rsidR="009D20E9" w:rsidRPr="005204D2" w:rsidRDefault="009D20E9" w:rsidP="005204D2">
          <w:pPr>
            <w:pStyle w:val="Footer"/>
            <w:rPr>
              <w:b/>
              <w:lang w:val="en-US"/>
            </w:rPr>
          </w:pPr>
          <w:r w:rsidRPr="005204D2">
            <w:rPr>
              <w:b/>
              <w:lang w:val="en-US"/>
            </w:rPr>
            <w:t xml:space="preserve">Headteacher: </w:t>
          </w:r>
          <w:r w:rsidR="00A33A2B">
            <w:rPr>
              <w:b/>
              <w:lang w:val="en-US"/>
            </w:rPr>
            <w:t>Adam Porter</w:t>
          </w:r>
        </w:p>
      </w:tc>
      <w:tc>
        <w:tcPr>
          <w:tcW w:w="6756" w:type="dxa"/>
          <w:gridSpan w:val="2"/>
        </w:tcPr>
        <w:p w:rsidR="009D20E9" w:rsidRPr="005204D2" w:rsidRDefault="009D20E9" w:rsidP="005204D2">
          <w:pPr>
            <w:pStyle w:val="Footer"/>
            <w:rPr>
              <w:b/>
              <w:lang w:val="en-US"/>
            </w:rPr>
          </w:pPr>
          <w:r w:rsidRPr="005204D2">
            <w:rPr>
              <w:b/>
              <w:lang w:val="en-US"/>
            </w:rPr>
            <w:t>Chair of Governors:</w:t>
          </w:r>
          <w:r w:rsidRPr="005204D2">
            <w:rPr>
              <w:lang w:bidi="en-GB"/>
            </w:rPr>
            <w:t xml:space="preserve"> </w:t>
          </w:r>
          <w:r w:rsidR="00A33A2B">
            <w:rPr>
              <w:rStyle w:val="Strong"/>
              <w:rFonts w:ascii="Arial" w:hAnsi="Arial" w:cs="Arial"/>
              <w:color w:val="000000"/>
              <w:shd w:val="clear" w:color="auto" w:fill="FFFFFF"/>
            </w:rPr>
            <w:t>Basharat Ali</w:t>
          </w:r>
        </w:p>
      </w:tc>
    </w:tr>
  </w:tbl>
  <w:p w:rsidR="009D20E9" w:rsidRPr="005204D2" w:rsidRDefault="009D20E9" w:rsidP="005204D2">
    <w:pPr>
      <w:pStyle w:val="Footer"/>
      <w:rPr>
        <w:lang w:val="en-US"/>
      </w:rPr>
    </w:pPr>
  </w:p>
  <w:p w:rsidR="009D20E9" w:rsidRPr="005204D2" w:rsidRDefault="009D20E9" w:rsidP="005204D2">
    <w:pPr>
      <w:pStyle w:val="Footer"/>
      <w:rPr>
        <w:lang w:bidi="en-GB"/>
      </w:rPr>
    </w:pPr>
  </w:p>
  <w:p w:rsidR="009D20E9" w:rsidRPr="005204D2" w:rsidRDefault="009D20E9" w:rsidP="005204D2">
    <w:pPr>
      <w:pStyle w:val="Footer"/>
      <w:rPr>
        <w:lang w:bidi="en-GB"/>
      </w:rPr>
    </w:pPr>
  </w:p>
  <w:p w:rsidR="009D20E9" w:rsidRPr="005204D2" w:rsidRDefault="009D20E9" w:rsidP="005204D2">
    <w:pPr>
      <w:pStyle w:val="Footer"/>
      <w:rPr>
        <w:lang w:bidi="en-GB"/>
      </w:rPr>
    </w:pPr>
  </w:p>
  <w:p w:rsidR="009D20E9" w:rsidRDefault="009D20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0E9" w:rsidRDefault="009D2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20E9" w:rsidRDefault="009D20E9" w:rsidP="00AD4155">
      <w:pPr>
        <w:spacing w:after="0" w:line="240" w:lineRule="auto"/>
      </w:pPr>
      <w:r>
        <w:separator/>
      </w:r>
    </w:p>
  </w:footnote>
  <w:footnote w:type="continuationSeparator" w:id="0">
    <w:p w:rsidR="009D20E9" w:rsidRDefault="009D20E9"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0E9" w:rsidRDefault="009D20E9" w:rsidP="00C912A3">
    <w:pPr>
      <w:pStyle w:val="Header"/>
      <w:tabs>
        <w:tab w:val="clear" w:pos="4513"/>
        <w:tab w:val="clear" w:pos="9026"/>
        <w:tab w:val="left" w:pos="170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419A2EC"/>
    <w:multiLevelType w:val="hybridMultilevel"/>
    <w:tmpl w:val="49D1B4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72FAB"/>
    <w:multiLevelType w:val="hybridMultilevel"/>
    <w:tmpl w:val="459AB1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5EBA00"/>
    <w:multiLevelType w:val="hybridMultilevel"/>
    <w:tmpl w:val="E7C10D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A33B1E"/>
    <w:multiLevelType w:val="hybridMultilevel"/>
    <w:tmpl w:val="1F08E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B44BED"/>
    <w:multiLevelType w:val="hybridMultilevel"/>
    <w:tmpl w:val="2AEC0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15E94E15"/>
    <w:multiLevelType w:val="hybridMultilevel"/>
    <w:tmpl w:val="15F0E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0B7"/>
    <w:multiLevelType w:val="hybridMultilevel"/>
    <w:tmpl w:val="3356C338"/>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8" w15:restartNumberingAfterBreak="0">
    <w:nsid w:val="19E217B2"/>
    <w:multiLevelType w:val="hybridMultilevel"/>
    <w:tmpl w:val="D77E9F24"/>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9" w15:restartNumberingAfterBreak="0">
    <w:nsid w:val="23E13514"/>
    <w:multiLevelType w:val="hybridMultilevel"/>
    <w:tmpl w:val="0B5ACCCA"/>
    <w:lvl w:ilvl="0" w:tplc="0809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10" w15:restartNumberingAfterBreak="0">
    <w:nsid w:val="249638B0"/>
    <w:multiLevelType w:val="hybridMultilevel"/>
    <w:tmpl w:val="D3F61BDC"/>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1"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617845"/>
    <w:multiLevelType w:val="hybridMultilevel"/>
    <w:tmpl w:val="7B56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B050D"/>
    <w:multiLevelType w:val="hybridMultilevel"/>
    <w:tmpl w:val="F53CA864"/>
    <w:lvl w:ilvl="0" w:tplc="B6B6116C">
      <w:numFmt w:val="bullet"/>
      <w:lvlText w:val=""/>
      <w:lvlJc w:val="left"/>
      <w:pPr>
        <w:ind w:left="838" w:hanging="360"/>
      </w:pPr>
      <w:rPr>
        <w:rFonts w:ascii="Wingdings" w:eastAsia="Wingdings" w:hAnsi="Wingdings" w:cs="Wingdings" w:hint="default"/>
        <w:b w:val="0"/>
        <w:bCs w:val="0"/>
        <w:i w:val="0"/>
        <w:iCs w:val="0"/>
        <w:w w:val="99"/>
        <w:sz w:val="20"/>
        <w:szCs w:val="20"/>
        <w:lang w:val="en-GB" w:eastAsia="en-US" w:bidi="ar-SA"/>
      </w:rPr>
    </w:lvl>
    <w:lvl w:ilvl="1" w:tplc="CF884724">
      <w:numFmt w:val="bullet"/>
      <w:lvlText w:val="•"/>
      <w:lvlJc w:val="left"/>
      <w:pPr>
        <w:ind w:left="1750" w:hanging="360"/>
      </w:pPr>
      <w:rPr>
        <w:rFonts w:hint="default"/>
        <w:lang w:val="en-GB" w:eastAsia="en-US" w:bidi="ar-SA"/>
      </w:rPr>
    </w:lvl>
    <w:lvl w:ilvl="2" w:tplc="A6741EE8">
      <w:numFmt w:val="bullet"/>
      <w:lvlText w:val="•"/>
      <w:lvlJc w:val="left"/>
      <w:pPr>
        <w:ind w:left="2661" w:hanging="360"/>
      </w:pPr>
      <w:rPr>
        <w:rFonts w:hint="default"/>
        <w:lang w:val="en-GB" w:eastAsia="en-US" w:bidi="ar-SA"/>
      </w:rPr>
    </w:lvl>
    <w:lvl w:ilvl="3" w:tplc="32D43776">
      <w:numFmt w:val="bullet"/>
      <w:lvlText w:val="•"/>
      <w:lvlJc w:val="left"/>
      <w:pPr>
        <w:ind w:left="3571" w:hanging="360"/>
      </w:pPr>
      <w:rPr>
        <w:rFonts w:hint="default"/>
        <w:lang w:val="en-GB" w:eastAsia="en-US" w:bidi="ar-SA"/>
      </w:rPr>
    </w:lvl>
    <w:lvl w:ilvl="4" w:tplc="2E5622CE">
      <w:numFmt w:val="bullet"/>
      <w:lvlText w:val="•"/>
      <w:lvlJc w:val="left"/>
      <w:pPr>
        <w:ind w:left="4482" w:hanging="360"/>
      </w:pPr>
      <w:rPr>
        <w:rFonts w:hint="default"/>
        <w:lang w:val="en-GB" w:eastAsia="en-US" w:bidi="ar-SA"/>
      </w:rPr>
    </w:lvl>
    <w:lvl w:ilvl="5" w:tplc="84228B90">
      <w:numFmt w:val="bullet"/>
      <w:lvlText w:val="•"/>
      <w:lvlJc w:val="left"/>
      <w:pPr>
        <w:ind w:left="5393" w:hanging="360"/>
      </w:pPr>
      <w:rPr>
        <w:rFonts w:hint="default"/>
        <w:lang w:val="en-GB" w:eastAsia="en-US" w:bidi="ar-SA"/>
      </w:rPr>
    </w:lvl>
    <w:lvl w:ilvl="6" w:tplc="9D40354E">
      <w:numFmt w:val="bullet"/>
      <w:lvlText w:val="•"/>
      <w:lvlJc w:val="left"/>
      <w:pPr>
        <w:ind w:left="6303" w:hanging="360"/>
      </w:pPr>
      <w:rPr>
        <w:rFonts w:hint="default"/>
        <w:lang w:val="en-GB" w:eastAsia="en-US" w:bidi="ar-SA"/>
      </w:rPr>
    </w:lvl>
    <w:lvl w:ilvl="7" w:tplc="40124A22">
      <w:numFmt w:val="bullet"/>
      <w:lvlText w:val="•"/>
      <w:lvlJc w:val="left"/>
      <w:pPr>
        <w:ind w:left="7214" w:hanging="360"/>
      </w:pPr>
      <w:rPr>
        <w:rFonts w:hint="default"/>
        <w:lang w:val="en-GB" w:eastAsia="en-US" w:bidi="ar-SA"/>
      </w:rPr>
    </w:lvl>
    <w:lvl w:ilvl="8" w:tplc="80B41656">
      <w:numFmt w:val="bullet"/>
      <w:lvlText w:val="•"/>
      <w:lvlJc w:val="left"/>
      <w:pPr>
        <w:ind w:left="8125" w:hanging="360"/>
      </w:pPr>
      <w:rPr>
        <w:rFonts w:hint="default"/>
        <w:lang w:val="en-GB" w:eastAsia="en-US" w:bidi="ar-SA"/>
      </w:rPr>
    </w:lvl>
  </w:abstractNum>
  <w:abstractNum w:abstractNumId="14" w15:restartNumberingAfterBreak="0">
    <w:nsid w:val="389A1F04"/>
    <w:multiLevelType w:val="hybridMultilevel"/>
    <w:tmpl w:val="5462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42598A"/>
    <w:multiLevelType w:val="hybridMultilevel"/>
    <w:tmpl w:val="E6AA8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90014D"/>
    <w:multiLevelType w:val="hybridMultilevel"/>
    <w:tmpl w:val="D48C80BC"/>
    <w:lvl w:ilvl="0" w:tplc="278C87E4">
      <w:start w:val="12"/>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857074"/>
    <w:multiLevelType w:val="hybridMultilevel"/>
    <w:tmpl w:val="E1D8CEB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38E5948"/>
    <w:multiLevelType w:val="hybridMultilevel"/>
    <w:tmpl w:val="7BF4CD60"/>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1" w15:restartNumberingAfterBreak="0">
    <w:nsid w:val="4C650C24"/>
    <w:multiLevelType w:val="hybridMultilevel"/>
    <w:tmpl w:val="07F47A48"/>
    <w:lvl w:ilvl="0" w:tplc="9AF4085C">
      <w:numFmt w:val="bullet"/>
      <w:lvlText w:val=""/>
      <w:lvlJc w:val="left"/>
      <w:pPr>
        <w:ind w:left="838" w:hanging="360"/>
      </w:pPr>
      <w:rPr>
        <w:rFonts w:ascii="Wingdings" w:eastAsia="Wingdings" w:hAnsi="Wingdings" w:cs="Wingdings" w:hint="default"/>
        <w:b w:val="0"/>
        <w:bCs w:val="0"/>
        <w:i w:val="0"/>
        <w:iCs w:val="0"/>
        <w:w w:val="99"/>
        <w:sz w:val="20"/>
        <w:szCs w:val="20"/>
        <w:lang w:val="en-GB" w:eastAsia="en-US" w:bidi="ar-SA"/>
      </w:rPr>
    </w:lvl>
    <w:lvl w:ilvl="1" w:tplc="FF54DF8A">
      <w:numFmt w:val="bullet"/>
      <w:lvlText w:val="•"/>
      <w:lvlJc w:val="left"/>
      <w:pPr>
        <w:ind w:left="1750" w:hanging="360"/>
      </w:pPr>
      <w:rPr>
        <w:rFonts w:hint="default"/>
        <w:lang w:val="en-GB" w:eastAsia="en-US" w:bidi="ar-SA"/>
      </w:rPr>
    </w:lvl>
    <w:lvl w:ilvl="2" w:tplc="62EC7862">
      <w:numFmt w:val="bullet"/>
      <w:lvlText w:val="•"/>
      <w:lvlJc w:val="left"/>
      <w:pPr>
        <w:ind w:left="2661" w:hanging="360"/>
      </w:pPr>
      <w:rPr>
        <w:rFonts w:hint="default"/>
        <w:lang w:val="en-GB" w:eastAsia="en-US" w:bidi="ar-SA"/>
      </w:rPr>
    </w:lvl>
    <w:lvl w:ilvl="3" w:tplc="DBECAC9C">
      <w:numFmt w:val="bullet"/>
      <w:lvlText w:val="•"/>
      <w:lvlJc w:val="left"/>
      <w:pPr>
        <w:ind w:left="3571" w:hanging="360"/>
      </w:pPr>
      <w:rPr>
        <w:rFonts w:hint="default"/>
        <w:lang w:val="en-GB" w:eastAsia="en-US" w:bidi="ar-SA"/>
      </w:rPr>
    </w:lvl>
    <w:lvl w:ilvl="4" w:tplc="7D06C24E">
      <w:numFmt w:val="bullet"/>
      <w:lvlText w:val="•"/>
      <w:lvlJc w:val="left"/>
      <w:pPr>
        <w:ind w:left="4482" w:hanging="360"/>
      </w:pPr>
      <w:rPr>
        <w:rFonts w:hint="default"/>
        <w:lang w:val="en-GB" w:eastAsia="en-US" w:bidi="ar-SA"/>
      </w:rPr>
    </w:lvl>
    <w:lvl w:ilvl="5" w:tplc="E3223C3C">
      <w:numFmt w:val="bullet"/>
      <w:lvlText w:val="•"/>
      <w:lvlJc w:val="left"/>
      <w:pPr>
        <w:ind w:left="5393" w:hanging="360"/>
      </w:pPr>
      <w:rPr>
        <w:rFonts w:hint="default"/>
        <w:lang w:val="en-GB" w:eastAsia="en-US" w:bidi="ar-SA"/>
      </w:rPr>
    </w:lvl>
    <w:lvl w:ilvl="6" w:tplc="276A9564">
      <w:numFmt w:val="bullet"/>
      <w:lvlText w:val="•"/>
      <w:lvlJc w:val="left"/>
      <w:pPr>
        <w:ind w:left="6303" w:hanging="360"/>
      </w:pPr>
      <w:rPr>
        <w:rFonts w:hint="default"/>
        <w:lang w:val="en-GB" w:eastAsia="en-US" w:bidi="ar-SA"/>
      </w:rPr>
    </w:lvl>
    <w:lvl w:ilvl="7" w:tplc="AEA0B06E">
      <w:numFmt w:val="bullet"/>
      <w:lvlText w:val="•"/>
      <w:lvlJc w:val="left"/>
      <w:pPr>
        <w:ind w:left="7214" w:hanging="360"/>
      </w:pPr>
      <w:rPr>
        <w:rFonts w:hint="default"/>
        <w:lang w:val="en-GB" w:eastAsia="en-US" w:bidi="ar-SA"/>
      </w:rPr>
    </w:lvl>
    <w:lvl w:ilvl="8" w:tplc="20AA5A52">
      <w:numFmt w:val="bullet"/>
      <w:lvlText w:val="•"/>
      <w:lvlJc w:val="left"/>
      <w:pPr>
        <w:ind w:left="8125" w:hanging="360"/>
      </w:pPr>
      <w:rPr>
        <w:rFonts w:hint="default"/>
        <w:lang w:val="en-GB" w:eastAsia="en-US" w:bidi="ar-SA"/>
      </w:rPr>
    </w:lvl>
  </w:abstractNum>
  <w:abstractNum w:abstractNumId="22"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TSB-PolicyBullets"/>
      <w:lvlText w:val=""/>
      <w:lvlJc w:val="left"/>
      <w:pPr>
        <w:ind w:left="2934" w:hanging="360"/>
      </w:pPr>
      <w:rPr>
        <w:rFonts w:ascii="Symbol" w:hAnsi="Symbol" w:hint="default"/>
      </w:rPr>
    </w:lvl>
    <w:lvl w:ilvl="1" w:tplc="08090003">
      <w:start w:val="1"/>
      <w:numFmt w:val="bullet"/>
      <w:lvlText w:val="o"/>
      <w:lvlJc w:val="left"/>
      <w:pPr>
        <w:ind w:left="3654" w:hanging="360"/>
      </w:pPr>
      <w:rPr>
        <w:rFonts w:ascii="Courier New" w:hAnsi="Courier New" w:cs="Courier New" w:hint="default"/>
      </w:rPr>
    </w:lvl>
    <w:lvl w:ilvl="2" w:tplc="08090005" w:tentative="1">
      <w:start w:val="1"/>
      <w:numFmt w:val="bullet"/>
      <w:lvlText w:val=""/>
      <w:lvlJc w:val="left"/>
      <w:pPr>
        <w:ind w:left="4374" w:hanging="360"/>
      </w:pPr>
      <w:rPr>
        <w:rFonts w:ascii="Wingdings" w:hAnsi="Wingdings" w:hint="default"/>
      </w:rPr>
    </w:lvl>
    <w:lvl w:ilvl="3" w:tplc="08090001" w:tentative="1">
      <w:start w:val="1"/>
      <w:numFmt w:val="bullet"/>
      <w:lvlText w:val=""/>
      <w:lvlJc w:val="left"/>
      <w:pPr>
        <w:ind w:left="5094" w:hanging="360"/>
      </w:pPr>
      <w:rPr>
        <w:rFonts w:ascii="Symbol" w:hAnsi="Symbol" w:hint="default"/>
      </w:rPr>
    </w:lvl>
    <w:lvl w:ilvl="4" w:tplc="08090003" w:tentative="1">
      <w:start w:val="1"/>
      <w:numFmt w:val="bullet"/>
      <w:lvlText w:val="o"/>
      <w:lvlJc w:val="left"/>
      <w:pPr>
        <w:ind w:left="5814" w:hanging="360"/>
      </w:pPr>
      <w:rPr>
        <w:rFonts w:ascii="Courier New" w:hAnsi="Courier New" w:cs="Courier New" w:hint="default"/>
      </w:rPr>
    </w:lvl>
    <w:lvl w:ilvl="5" w:tplc="08090005" w:tentative="1">
      <w:start w:val="1"/>
      <w:numFmt w:val="bullet"/>
      <w:lvlText w:val=""/>
      <w:lvlJc w:val="left"/>
      <w:pPr>
        <w:ind w:left="6534" w:hanging="360"/>
      </w:pPr>
      <w:rPr>
        <w:rFonts w:ascii="Wingdings" w:hAnsi="Wingdings" w:hint="default"/>
      </w:rPr>
    </w:lvl>
    <w:lvl w:ilvl="6" w:tplc="08090001" w:tentative="1">
      <w:start w:val="1"/>
      <w:numFmt w:val="bullet"/>
      <w:lvlText w:val=""/>
      <w:lvlJc w:val="left"/>
      <w:pPr>
        <w:ind w:left="7254" w:hanging="360"/>
      </w:pPr>
      <w:rPr>
        <w:rFonts w:ascii="Symbol" w:hAnsi="Symbol" w:hint="default"/>
      </w:rPr>
    </w:lvl>
    <w:lvl w:ilvl="7" w:tplc="08090003" w:tentative="1">
      <w:start w:val="1"/>
      <w:numFmt w:val="bullet"/>
      <w:lvlText w:val="o"/>
      <w:lvlJc w:val="left"/>
      <w:pPr>
        <w:ind w:left="7974" w:hanging="360"/>
      </w:pPr>
      <w:rPr>
        <w:rFonts w:ascii="Courier New" w:hAnsi="Courier New" w:cs="Courier New" w:hint="default"/>
      </w:rPr>
    </w:lvl>
    <w:lvl w:ilvl="8" w:tplc="08090005" w:tentative="1">
      <w:start w:val="1"/>
      <w:numFmt w:val="bullet"/>
      <w:lvlText w:val=""/>
      <w:lvlJc w:val="left"/>
      <w:pPr>
        <w:ind w:left="8694" w:hanging="360"/>
      </w:pPr>
      <w:rPr>
        <w:rFonts w:ascii="Wingdings" w:hAnsi="Wingdings" w:hint="default"/>
      </w:rPr>
    </w:lvl>
  </w:abstractNum>
  <w:abstractNum w:abstractNumId="26" w15:restartNumberingAfterBreak="0">
    <w:nsid w:val="56624548"/>
    <w:multiLevelType w:val="hybridMultilevel"/>
    <w:tmpl w:val="CF72040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5B4B15ED"/>
    <w:multiLevelType w:val="hybridMultilevel"/>
    <w:tmpl w:val="3766BC0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64A97B41"/>
    <w:multiLevelType w:val="hybridMultilevel"/>
    <w:tmpl w:val="97E0E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C984B09"/>
    <w:multiLevelType w:val="hybridMultilevel"/>
    <w:tmpl w:val="A8AC4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F8A43BA"/>
    <w:multiLevelType w:val="hybridMultilevel"/>
    <w:tmpl w:val="494AEAE0"/>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34" w15:restartNumberingAfterBreak="0">
    <w:nsid w:val="70303739"/>
    <w:multiLevelType w:val="hybridMultilevel"/>
    <w:tmpl w:val="58EA67F2"/>
    <w:lvl w:ilvl="0" w:tplc="4380FBA4">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7E18CC"/>
    <w:multiLevelType w:val="hybridMultilevel"/>
    <w:tmpl w:val="AF04A498"/>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37" w15:restartNumberingAfterBreak="0">
    <w:nsid w:val="79FD2349"/>
    <w:multiLevelType w:val="hybridMultilevel"/>
    <w:tmpl w:val="FAECC0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7FFE0FF6"/>
    <w:multiLevelType w:val="hybridMultilevel"/>
    <w:tmpl w:val="02B67796"/>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num w:numId="1">
    <w:abstractNumId w:val="30"/>
  </w:num>
  <w:num w:numId="2">
    <w:abstractNumId w:val="32"/>
  </w:num>
  <w:num w:numId="3">
    <w:abstractNumId w:val="23"/>
  </w:num>
  <w:num w:numId="4">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5"/>
  </w:num>
  <w:num w:numId="6">
    <w:abstractNumId w:val="25"/>
  </w:num>
  <w:num w:numId="7">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9"/>
  </w:num>
  <w:num w:numId="9">
    <w:abstractNumId w:val="22"/>
  </w:num>
  <w:num w:numId="10">
    <w:abstractNumId w:val="38"/>
  </w:num>
  <w:num w:numId="11">
    <w:abstractNumId w:val="11"/>
  </w:num>
  <w:num w:numId="12">
    <w:abstractNumId w:val="24"/>
  </w:num>
  <w:num w:numId="13">
    <w:abstractNumId w:val="15"/>
  </w:num>
  <w:num w:numId="14">
    <w:abstractNumId w:val="35"/>
  </w:num>
  <w:num w:numId="15">
    <w:abstractNumId w:val="2"/>
  </w:num>
  <w:num w:numId="16">
    <w:abstractNumId w:val="19"/>
    <w:lvlOverride w:ilvl="0">
      <w:startOverride w:val="3"/>
      <w:lvl w:ilvl="0">
        <w:start w:val="3"/>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17">
    <w:abstractNumId w:val="16"/>
  </w:num>
  <w:num w:numId="18">
    <w:abstractNumId w:val="28"/>
  </w:num>
  <w:num w:numId="19">
    <w:abstractNumId w:val="31"/>
  </w:num>
  <w:num w:numId="20">
    <w:abstractNumId w:val="21"/>
  </w:num>
  <w:num w:numId="21">
    <w:abstractNumId w:val="13"/>
  </w:num>
  <w:num w:numId="22">
    <w:abstractNumId w:val="1"/>
  </w:num>
  <w:num w:numId="23">
    <w:abstractNumId w:val="0"/>
  </w:num>
  <w:num w:numId="24">
    <w:abstractNumId w:val="34"/>
  </w:num>
  <w:num w:numId="25">
    <w:abstractNumId w:val="33"/>
  </w:num>
  <w:num w:numId="26">
    <w:abstractNumId w:val="7"/>
  </w:num>
  <w:num w:numId="27">
    <w:abstractNumId w:val="36"/>
  </w:num>
  <w:num w:numId="28">
    <w:abstractNumId w:val="27"/>
  </w:num>
  <w:num w:numId="29">
    <w:abstractNumId w:val="26"/>
  </w:num>
  <w:num w:numId="30">
    <w:abstractNumId w:val="4"/>
  </w:num>
  <w:num w:numId="31">
    <w:abstractNumId w:val="14"/>
  </w:num>
  <w:num w:numId="32">
    <w:abstractNumId w:val="6"/>
  </w:num>
  <w:num w:numId="33">
    <w:abstractNumId w:val="3"/>
  </w:num>
  <w:num w:numId="34">
    <w:abstractNumId w:val="12"/>
  </w:num>
  <w:num w:numId="35">
    <w:abstractNumId w:val="10"/>
  </w:num>
  <w:num w:numId="36">
    <w:abstractNumId w:val="8"/>
  </w:num>
  <w:num w:numId="37">
    <w:abstractNumId w:val="17"/>
  </w:num>
  <w:num w:numId="38">
    <w:abstractNumId w:val="18"/>
  </w:num>
  <w:num w:numId="39">
    <w:abstractNumId w:val="39"/>
  </w:num>
  <w:num w:numId="40">
    <w:abstractNumId w:val="9"/>
  </w:num>
  <w:num w:numId="41">
    <w:abstractNumId w:val="20"/>
  </w:num>
  <w:num w:numId="42">
    <w:abstractNumId w:val="3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F4"/>
    <w:rsid w:val="00001A46"/>
    <w:rsid w:val="00004617"/>
    <w:rsid w:val="000100B6"/>
    <w:rsid w:val="0001177F"/>
    <w:rsid w:val="000118E2"/>
    <w:rsid w:val="00014CF2"/>
    <w:rsid w:val="00015C00"/>
    <w:rsid w:val="0002263A"/>
    <w:rsid w:val="0002379C"/>
    <w:rsid w:val="000309F5"/>
    <w:rsid w:val="000315D9"/>
    <w:rsid w:val="00037174"/>
    <w:rsid w:val="000402B3"/>
    <w:rsid w:val="00040C15"/>
    <w:rsid w:val="00040E9B"/>
    <w:rsid w:val="0004203D"/>
    <w:rsid w:val="00042069"/>
    <w:rsid w:val="000424D3"/>
    <w:rsid w:val="00045BFE"/>
    <w:rsid w:val="00046675"/>
    <w:rsid w:val="000471E8"/>
    <w:rsid w:val="00047288"/>
    <w:rsid w:val="00053A8A"/>
    <w:rsid w:val="00056533"/>
    <w:rsid w:val="000567E2"/>
    <w:rsid w:val="000606F6"/>
    <w:rsid w:val="00065C6B"/>
    <w:rsid w:val="00080091"/>
    <w:rsid w:val="00080874"/>
    <w:rsid w:val="00081C2A"/>
    <w:rsid w:val="00082C0E"/>
    <w:rsid w:val="00091FEF"/>
    <w:rsid w:val="00095EF3"/>
    <w:rsid w:val="000A0675"/>
    <w:rsid w:val="000A6259"/>
    <w:rsid w:val="000A6B9C"/>
    <w:rsid w:val="000A738F"/>
    <w:rsid w:val="000B1080"/>
    <w:rsid w:val="000B11F3"/>
    <w:rsid w:val="000B16CC"/>
    <w:rsid w:val="000B213E"/>
    <w:rsid w:val="000B44E5"/>
    <w:rsid w:val="000B4624"/>
    <w:rsid w:val="000B7B80"/>
    <w:rsid w:val="000C061E"/>
    <w:rsid w:val="000C7259"/>
    <w:rsid w:val="000D00DE"/>
    <w:rsid w:val="000D200A"/>
    <w:rsid w:val="000D32B6"/>
    <w:rsid w:val="000D618A"/>
    <w:rsid w:val="000D6CB9"/>
    <w:rsid w:val="000E006C"/>
    <w:rsid w:val="000E2C37"/>
    <w:rsid w:val="000E3A6F"/>
    <w:rsid w:val="000E451C"/>
    <w:rsid w:val="000E4979"/>
    <w:rsid w:val="000E6EDE"/>
    <w:rsid w:val="000F0BDC"/>
    <w:rsid w:val="000F2717"/>
    <w:rsid w:val="000F6641"/>
    <w:rsid w:val="000F7891"/>
    <w:rsid w:val="001027B0"/>
    <w:rsid w:val="00102F13"/>
    <w:rsid w:val="001041F9"/>
    <w:rsid w:val="00104487"/>
    <w:rsid w:val="00111AB1"/>
    <w:rsid w:val="00112B99"/>
    <w:rsid w:val="00114F0B"/>
    <w:rsid w:val="001161EF"/>
    <w:rsid w:val="00120214"/>
    <w:rsid w:val="00122ED0"/>
    <w:rsid w:val="0012519B"/>
    <w:rsid w:val="001274D5"/>
    <w:rsid w:val="00127C83"/>
    <w:rsid w:val="001352CE"/>
    <w:rsid w:val="00137C5D"/>
    <w:rsid w:val="001509F4"/>
    <w:rsid w:val="00160E55"/>
    <w:rsid w:val="001635E9"/>
    <w:rsid w:val="00164909"/>
    <w:rsid w:val="001661E3"/>
    <w:rsid w:val="00166C2A"/>
    <w:rsid w:val="0017087A"/>
    <w:rsid w:val="001709BB"/>
    <w:rsid w:val="00171113"/>
    <w:rsid w:val="001756E9"/>
    <w:rsid w:val="001769DF"/>
    <w:rsid w:val="00180455"/>
    <w:rsid w:val="00182077"/>
    <w:rsid w:val="00185271"/>
    <w:rsid w:val="00186497"/>
    <w:rsid w:val="00191CCB"/>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C0534"/>
    <w:rsid w:val="001C173E"/>
    <w:rsid w:val="001C181C"/>
    <w:rsid w:val="001C3D56"/>
    <w:rsid w:val="001C55C2"/>
    <w:rsid w:val="001C6D2B"/>
    <w:rsid w:val="001C7100"/>
    <w:rsid w:val="001D0981"/>
    <w:rsid w:val="001E1528"/>
    <w:rsid w:val="001E18E3"/>
    <w:rsid w:val="001E1993"/>
    <w:rsid w:val="001E2E39"/>
    <w:rsid w:val="001E5AF6"/>
    <w:rsid w:val="001E5BB1"/>
    <w:rsid w:val="001E6910"/>
    <w:rsid w:val="001F0886"/>
    <w:rsid w:val="001F2C6F"/>
    <w:rsid w:val="001F3CFB"/>
    <w:rsid w:val="00201B4B"/>
    <w:rsid w:val="00201ED9"/>
    <w:rsid w:val="00204EF8"/>
    <w:rsid w:val="00206835"/>
    <w:rsid w:val="00207C5A"/>
    <w:rsid w:val="00212661"/>
    <w:rsid w:val="00220DF6"/>
    <w:rsid w:val="00223B14"/>
    <w:rsid w:val="002255EF"/>
    <w:rsid w:val="0022679D"/>
    <w:rsid w:val="002333A7"/>
    <w:rsid w:val="00234463"/>
    <w:rsid w:val="00235B5E"/>
    <w:rsid w:val="00237B28"/>
    <w:rsid w:val="00240743"/>
    <w:rsid w:val="00240E20"/>
    <w:rsid w:val="00241BCE"/>
    <w:rsid w:val="002455D7"/>
    <w:rsid w:val="002470C8"/>
    <w:rsid w:val="00251899"/>
    <w:rsid w:val="00253BCA"/>
    <w:rsid w:val="002636F6"/>
    <w:rsid w:val="0028203B"/>
    <w:rsid w:val="002831FA"/>
    <w:rsid w:val="0028407E"/>
    <w:rsid w:val="00285028"/>
    <w:rsid w:val="0029265C"/>
    <w:rsid w:val="002975E2"/>
    <w:rsid w:val="002A2040"/>
    <w:rsid w:val="002A2A00"/>
    <w:rsid w:val="002A43B2"/>
    <w:rsid w:val="002A719E"/>
    <w:rsid w:val="002B001D"/>
    <w:rsid w:val="002B6711"/>
    <w:rsid w:val="002B732D"/>
    <w:rsid w:val="002C20A7"/>
    <w:rsid w:val="002C220C"/>
    <w:rsid w:val="002C3AF5"/>
    <w:rsid w:val="002C4AE2"/>
    <w:rsid w:val="002C6172"/>
    <w:rsid w:val="002C64EB"/>
    <w:rsid w:val="002C7582"/>
    <w:rsid w:val="002D0A71"/>
    <w:rsid w:val="002D10F0"/>
    <w:rsid w:val="002D349C"/>
    <w:rsid w:val="002D4754"/>
    <w:rsid w:val="002E2188"/>
    <w:rsid w:val="002E404D"/>
    <w:rsid w:val="002E6879"/>
    <w:rsid w:val="002F2CF8"/>
    <w:rsid w:val="003001A4"/>
    <w:rsid w:val="00302C29"/>
    <w:rsid w:val="00302ECC"/>
    <w:rsid w:val="00310EF5"/>
    <w:rsid w:val="003129E4"/>
    <w:rsid w:val="00313692"/>
    <w:rsid w:val="00314964"/>
    <w:rsid w:val="003239DF"/>
    <w:rsid w:val="003251F2"/>
    <w:rsid w:val="00330BD2"/>
    <w:rsid w:val="00330F8D"/>
    <w:rsid w:val="00332C7A"/>
    <w:rsid w:val="00350000"/>
    <w:rsid w:val="0035319B"/>
    <w:rsid w:val="00355D66"/>
    <w:rsid w:val="00356315"/>
    <w:rsid w:val="003573B4"/>
    <w:rsid w:val="00360133"/>
    <w:rsid w:val="00361211"/>
    <w:rsid w:val="003625AB"/>
    <w:rsid w:val="00364B95"/>
    <w:rsid w:val="00364F14"/>
    <w:rsid w:val="00365A0C"/>
    <w:rsid w:val="00370F77"/>
    <w:rsid w:val="003750BD"/>
    <w:rsid w:val="00375EB1"/>
    <w:rsid w:val="0037681B"/>
    <w:rsid w:val="003816C4"/>
    <w:rsid w:val="00382ADF"/>
    <w:rsid w:val="0039018A"/>
    <w:rsid w:val="003909B6"/>
    <w:rsid w:val="003932D7"/>
    <w:rsid w:val="00393B37"/>
    <w:rsid w:val="003957C7"/>
    <w:rsid w:val="003979AE"/>
    <w:rsid w:val="003A20DC"/>
    <w:rsid w:val="003A4236"/>
    <w:rsid w:val="003A4C04"/>
    <w:rsid w:val="003A5321"/>
    <w:rsid w:val="003A6AA1"/>
    <w:rsid w:val="003B0AE5"/>
    <w:rsid w:val="003B1A11"/>
    <w:rsid w:val="003B1ABB"/>
    <w:rsid w:val="003B25E8"/>
    <w:rsid w:val="003B2C96"/>
    <w:rsid w:val="003B55E8"/>
    <w:rsid w:val="003B628D"/>
    <w:rsid w:val="003B6B1E"/>
    <w:rsid w:val="003C0592"/>
    <w:rsid w:val="003C28EF"/>
    <w:rsid w:val="003C35A4"/>
    <w:rsid w:val="003C3C79"/>
    <w:rsid w:val="003C6DEF"/>
    <w:rsid w:val="003D4877"/>
    <w:rsid w:val="003D4CAA"/>
    <w:rsid w:val="003D7107"/>
    <w:rsid w:val="003E1211"/>
    <w:rsid w:val="003E2874"/>
    <w:rsid w:val="003E379D"/>
    <w:rsid w:val="003E50AF"/>
    <w:rsid w:val="003E7CE4"/>
    <w:rsid w:val="003F05B5"/>
    <w:rsid w:val="003F0A4B"/>
    <w:rsid w:val="003F0D7A"/>
    <w:rsid w:val="003F2420"/>
    <w:rsid w:val="003F2E2E"/>
    <w:rsid w:val="003F5934"/>
    <w:rsid w:val="003F5C52"/>
    <w:rsid w:val="00402FF6"/>
    <w:rsid w:val="0040475D"/>
    <w:rsid w:val="00413263"/>
    <w:rsid w:val="00413367"/>
    <w:rsid w:val="004152DE"/>
    <w:rsid w:val="00416A63"/>
    <w:rsid w:val="00417B0C"/>
    <w:rsid w:val="00417DAB"/>
    <w:rsid w:val="00417F34"/>
    <w:rsid w:val="00426A96"/>
    <w:rsid w:val="00426B6A"/>
    <w:rsid w:val="00430A0C"/>
    <w:rsid w:val="00430D7A"/>
    <w:rsid w:val="00432D34"/>
    <w:rsid w:val="00432DA9"/>
    <w:rsid w:val="00433A66"/>
    <w:rsid w:val="0043497B"/>
    <w:rsid w:val="004354E8"/>
    <w:rsid w:val="00440470"/>
    <w:rsid w:val="00441947"/>
    <w:rsid w:val="004440B0"/>
    <w:rsid w:val="00444E73"/>
    <w:rsid w:val="00444F88"/>
    <w:rsid w:val="00445161"/>
    <w:rsid w:val="00447D9E"/>
    <w:rsid w:val="0045368B"/>
    <w:rsid w:val="0045444D"/>
    <w:rsid w:val="0045782A"/>
    <w:rsid w:val="004578B1"/>
    <w:rsid w:val="00461D57"/>
    <w:rsid w:val="00462C4F"/>
    <w:rsid w:val="004639A1"/>
    <w:rsid w:val="00465987"/>
    <w:rsid w:val="00466259"/>
    <w:rsid w:val="00466355"/>
    <w:rsid w:val="00472C64"/>
    <w:rsid w:val="004749B4"/>
    <w:rsid w:val="00475044"/>
    <w:rsid w:val="00475594"/>
    <w:rsid w:val="00480C32"/>
    <w:rsid w:val="00482C00"/>
    <w:rsid w:val="00483FE0"/>
    <w:rsid w:val="004843E1"/>
    <w:rsid w:val="00485228"/>
    <w:rsid w:val="004856C3"/>
    <w:rsid w:val="00487590"/>
    <w:rsid w:val="00490625"/>
    <w:rsid w:val="00491F60"/>
    <w:rsid w:val="004951AA"/>
    <w:rsid w:val="004A2A51"/>
    <w:rsid w:val="004A4661"/>
    <w:rsid w:val="004A4984"/>
    <w:rsid w:val="004A60FD"/>
    <w:rsid w:val="004B0546"/>
    <w:rsid w:val="004B082E"/>
    <w:rsid w:val="004C0C85"/>
    <w:rsid w:val="004C1698"/>
    <w:rsid w:val="004C1B0D"/>
    <w:rsid w:val="004C44C5"/>
    <w:rsid w:val="004C4747"/>
    <w:rsid w:val="004C5DDB"/>
    <w:rsid w:val="004C69B5"/>
    <w:rsid w:val="004C6B7F"/>
    <w:rsid w:val="004D2AC3"/>
    <w:rsid w:val="004D36A1"/>
    <w:rsid w:val="004D5CF7"/>
    <w:rsid w:val="004E018D"/>
    <w:rsid w:val="004E4E2B"/>
    <w:rsid w:val="004F014D"/>
    <w:rsid w:val="004F03DD"/>
    <w:rsid w:val="004F1637"/>
    <w:rsid w:val="004F287D"/>
    <w:rsid w:val="004F364C"/>
    <w:rsid w:val="004F3F3D"/>
    <w:rsid w:val="004F62DC"/>
    <w:rsid w:val="005025ED"/>
    <w:rsid w:val="00503FE4"/>
    <w:rsid w:val="00504FA7"/>
    <w:rsid w:val="00510B45"/>
    <w:rsid w:val="00511050"/>
    <w:rsid w:val="005138C6"/>
    <w:rsid w:val="005177C4"/>
    <w:rsid w:val="005204D2"/>
    <w:rsid w:val="00522DC2"/>
    <w:rsid w:val="0052609A"/>
    <w:rsid w:val="005274D6"/>
    <w:rsid w:val="00527A84"/>
    <w:rsid w:val="00533CC5"/>
    <w:rsid w:val="00551A23"/>
    <w:rsid w:val="00557FBC"/>
    <w:rsid w:val="00560CCA"/>
    <w:rsid w:val="00562D6D"/>
    <w:rsid w:val="00563A69"/>
    <w:rsid w:val="00566EA3"/>
    <w:rsid w:val="00570D08"/>
    <w:rsid w:val="00571D13"/>
    <w:rsid w:val="00583213"/>
    <w:rsid w:val="00583FC6"/>
    <w:rsid w:val="00585773"/>
    <w:rsid w:val="005918E9"/>
    <w:rsid w:val="00593D35"/>
    <w:rsid w:val="00596EFD"/>
    <w:rsid w:val="005970E7"/>
    <w:rsid w:val="00597AE2"/>
    <w:rsid w:val="00597FF3"/>
    <w:rsid w:val="005A0899"/>
    <w:rsid w:val="005A4FE2"/>
    <w:rsid w:val="005A72F8"/>
    <w:rsid w:val="005B132B"/>
    <w:rsid w:val="005B1C5F"/>
    <w:rsid w:val="005B268E"/>
    <w:rsid w:val="005C0C38"/>
    <w:rsid w:val="005C15E4"/>
    <w:rsid w:val="005C1C4B"/>
    <w:rsid w:val="005C21B3"/>
    <w:rsid w:val="005C31A9"/>
    <w:rsid w:val="005C7544"/>
    <w:rsid w:val="005D369B"/>
    <w:rsid w:val="005D391F"/>
    <w:rsid w:val="005D4EF0"/>
    <w:rsid w:val="005D79DA"/>
    <w:rsid w:val="005E041B"/>
    <w:rsid w:val="005E0AC7"/>
    <w:rsid w:val="005E412E"/>
    <w:rsid w:val="005F292F"/>
    <w:rsid w:val="005F3E9D"/>
    <w:rsid w:val="006006D4"/>
    <w:rsid w:val="00603B1D"/>
    <w:rsid w:val="006055E4"/>
    <w:rsid w:val="00610CE8"/>
    <w:rsid w:val="0061141D"/>
    <w:rsid w:val="00611CBC"/>
    <w:rsid w:val="00612D78"/>
    <w:rsid w:val="00613D2C"/>
    <w:rsid w:val="00626EF8"/>
    <w:rsid w:val="006272AA"/>
    <w:rsid w:val="00631F57"/>
    <w:rsid w:val="0064440E"/>
    <w:rsid w:val="0064490A"/>
    <w:rsid w:val="0064663F"/>
    <w:rsid w:val="00651A5D"/>
    <w:rsid w:val="00653A10"/>
    <w:rsid w:val="0065414D"/>
    <w:rsid w:val="0066442C"/>
    <w:rsid w:val="00665B41"/>
    <w:rsid w:val="00667F0F"/>
    <w:rsid w:val="0067438C"/>
    <w:rsid w:val="0067500B"/>
    <w:rsid w:val="00675537"/>
    <w:rsid w:val="006808B9"/>
    <w:rsid w:val="00680C23"/>
    <w:rsid w:val="00682EB6"/>
    <w:rsid w:val="0068332B"/>
    <w:rsid w:val="00683C65"/>
    <w:rsid w:val="0068475F"/>
    <w:rsid w:val="00684ECC"/>
    <w:rsid w:val="00686EE1"/>
    <w:rsid w:val="006A4AC3"/>
    <w:rsid w:val="006A6754"/>
    <w:rsid w:val="006A6F6A"/>
    <w:rsid w:val="006B2F2F"/>
    <w:rsid w:val="006B455C"/>
    <w:rsid w:val="006B77D1"/>
    <w:rsid w:val="006C2636"/>
    <w:rsid w:val="006C3085"/>
    <w:rsid w:val="006C531B"/>
    <w:rsid w:val="006D7F0C"/>
    <w:rsid w:val="006E203B"/>
    <w:rsid w:val="006E4D56"/>
    <w:rsid w:val="006E5714"/>
    <w:rsid w:val="006E6EA7"/>
    <w:rsid w:val="006E716B"/>
    <w:rsid w:val="006E770D"/>
    <w:rsid w:val="006F0B36"/>
    <w:rsid w:val="006F4770"/>
    <w:rsid w:val="00705091"/>
    <w:rsid w:val="0071489F"/>
    <w:rsid w:val="007169F5"/>
    <w:rsid w:val="007204F3"/>
    <w:rsid w:val="007211A0"/>
    <w:rsid w:val="00721934"/>
    <w:rsid w:val="0072396F"/>
    <w:rsid w:val="00723DE9"/>
    <w:rsid w:val="007271AF"/>
    <w:rsid w:val="007273E6"/>
    <w:rsid w:val="007311A9"/>
    <w:rsid w:val="007325DC"/>
    <w:rsid w:val="0073611C"/>
    <w:rsid w:val="007368B0"/>
    <w:rsid w:val="00741651"/>
    <w:rsid w:val="00741F25"/>
    <w:rsid w:val="00742389"/>
    <w:rsid w:val="00744EE0"/>
    <w:rsid w:val="00752A20"/>
    <w:rsid w:val="00753512"/>
    <w:rsid w:val="0075578B"/>
    <w:rsid w:val="007608BB"/>
    <w:rsid w:val="00762917"/>
    <w:rsid w:val="00764E0C"/>
    <w:rsid w:val="0076600A"/>
    <w:rsid w:val="00766C6A"/>
    <w:rsid w:val="00766EF5"/>
    <w:rsid w:val="00772CF4"/>
    <w:rsid w:val="007737C4"/>
    <w:rsid w:val="00776766"/>
    <w:rsid w:val="00777073"/>
    <w:rsid w:val="00780F85"/>
    <w:rsid w:val="00783359"/>
    <w:rsid w:val="007929DC"/>
    <w:rsid w:val="0079417D"/>
    <w:rsid w:val="007A066B"/>
    <w:rsid w:val="007A17AE"/>
    <w:rsid w:val="007B104A"/>
    <w:rsid w:val="007B3138"/>
    <w:rsid w:val="007B3740"/>
    <w:rsid w:val="007B72E5"/>
    <w:rsid w:val="007C0E8C"/>
    <w:rsid w:val="007C7ED7"/>
    <w:rsid w:val="007D34D4"/>
    <w:rsid w:val="007D5B99"/>
    <w:rsid w:val="007E535E"/>
    <w:rsid w:val="007E7E23"/>
    <w:rsid w:val="007F1785"/>
    <w:rsid w:val="007F4B28"/>
    <w:rsid w:val="007F7982"/>
    <w:rsid w:val="00800008"/>
    <w:rsid w:val="0080065E"/>
    <w:rsid w:val="00800B78"/>
    <w:rsid w:val="008016C3"/>
    <w:rsid w:val="008067A3"/>
    <w:rsid w:val="00810848"/>
    <w:rsid w:val="00813091"/>
    <w:rsid w:val="00820145"/>
    <w:rsid w:val="00823B75"/>
    <w:rsid w:val="0082443C"/>
    <w:rsid w:val="00826F4C"/>
    <w:rsid w:val="00830707"/>
    <w:rsid w:val="0083174A"/>
    <w:rsid w:val="00846FF8"/>
    <w:rsid w:val="008475E6"/>
    <w:rsid w:val="00847A42"/>
    <w:rsid w:val="00847CDD"/>
    <w:rsid w:val="008521DD"/>
    <w:rsid w:val="008534A5"/>
    <w:rsid w:val="00854F34"/>
    <w:rsid w:val="00855367"/>
    <w:rsid w:val="00857C89"/>
    <w:rsid w:val="008606AC"/>
    <w:rsid w:val="00862FD4"/>
    <w:rsid w:val="00864B6A"/>
    <w:rsid w:val="00865449"/>
    <w:rsid w:val="00867141"/>
    <w:rsid w:val="008674AC"/>
    <w:rsid w:val="0087014D"/>
    <w:rsid w:val="00872F94"/>
    <w:rsid w:val="0087447C"/>
    <w:rsid w:val="00877D7B"/>
    <w:rsid w:val="008800F3"/>
    <w:rsid w:val="00883F81"/>
    <w:rsid w:val="00886EFD"/>
    <w:rsid w:val="0089113B"/>
    <w:rsid w:val="00892056"/>
    <w:rsid w:val="00894151"/>
    <w:rsid w:val="0089538C"/>
    <w:rsid w:val="0089581D"/>
    <w:rsid w:val="008A1B3F"/>
    <w:rsid w:val="008A25FA"/>
    <w:rsid w:val="008A3231"/>
    <w:rsid w:val="008A4101"/>
    <w:rsid w:val="008A7EF8"/>
    <w:rsid w:val="008B2BDD"/>
    <w:rsid w:val="008B30E4"/>
    <w:rsid w:val="008B3E90"/>
    <w:rsid w:val="008B50BA"/>
    <w:rsid w:val="008B7E59"/>
    <w:rsid w:val="008B7E6D"/>
    <w:rsid w:val="008B7E80"/>
    <w:rsid w:val="008C1A59"/>
    <w:rsid w:val="008C1D03"/>
    <w:rsid w:val="008C2CD3"/>
    <w:rsid w:val="008C53AA"/>
    <w:rsid w:val="008C6894"/>
    <w:rsid w:val="008D1CEE"/>
    <w:rsid w:val="008D4F9D"/>
    <w:rsid w:val="008D56E2"/>
    <w:rsid w:val="008D57D4"/>
    <w:rsid w:val="008D67EA"/>
    <w:rsid w:val="008D67F0"/>
    <w:rsid w:val="008E3CAA"/>
    <w:rsid w:val="008E451A"/>
    <w:rsid w:val="008E4A9F"/>
    <w:rsid w:val="008E5549"/>
    <w:rsid w:val="008E5BE6"/>
    <w:rsid w:val="008E673A"/>
    <w:rsid w:val="008E7B04"/>
    <w:rsid w:val="008F020B"/>
    <w:rsid w:val="008F2879"/>
    <w:rsid w:val="008F301C"/>
    <w:rsid w:val="008F7925"/>
    <w:rsid w:val="00901990"/>
    <w:rsid w:val="00906D77"/>
    <w:rsid w:val="009106E3"/>
    <w:rsid w:val="00911CD5"/>
    <w:rsid w:val="00914FE4"/>
    <w:rsid w:val="00916653"/>
    <w:rsid w:val="00920445"/>
    <w:rsid w:val="00921DCB"/>
    <w:rsid w:val="00922BA1"/>
    <w:rsid w:val="00924FD5"/>
    <w:rsid w:val="00925A59"/>
    <w:rsid w:val="00926A67"/>
    <w:rsid w:val="00927253"/>
    <w:rsid w:val="009301FC"/>
    <w:rsid w:val="009302B7"/>
    <w:rsid w:val="00930395"/>
    <w:rsid w:val="00930E73"/>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72DC9"/>
    <w:rsid w:val="00977AA4"/>
    <w:rsid w:val="009804BA"/>
    <w:rsid w:val="009809C5"/>
    <w:rsid w:val="00981ACB"/>
    <w:rsid w:val="0098286D"/>
    <w:rsid w:val="00983066"/>
    <w:rsid w:val="0098375A"/>
    <w:rsid w:val="00993A5C"/>
    <w:rsid w:val="00995AF2"/>
    <w:rsid w:val="009A078A"/>
    <w:rsid w:val="009A4F5C"/>
    <w:rsid w:val="009A5551"/>
    <w:rsid w:val="009B1A06"/>
    <w:rsid w:val="009B3E6F"/>
    <w:rsid w:val="009B4985"/>
    <w:rsid w:val="009B63A3"/>
    <w:rsid w:val="009B702B"/>
    <w:rsid w:val="009C1ACF"/>
    <w:rsid w:val="009C3EED"/>
    <w:rsid w:val="009C4014"/>
    <w:rsid w:val="009C72C0"/>
    <w:rsid w:val="009D1A1B"/>
    <w:rsid w:val="009D20E9"/>
    <w:rsid w:val="009D7C3D"/>
    <w:rsid w:val="009E278E"/>
    <w:rsid w:val="009E44FB"/>
    <w:rsid w:val="009F0D88"/>
    <w:rsid w:val="009F1103"/>
    <w:rsid w:val="009F268C"/>
    <w:rsid w:val="009F3A48"/>
    <w:rsid w:val="009F56C7"/>
    <w:rsid w:val="009F5952"/>
    <w:rsid w:val="009F59B9"/>
    <w:rsid w:val="00A0273C"/>
    <w:rsid w:val="00A06FE5"/>
    <w:rsid w:val="00A12F1B"/>
    <w:rsid w:val="00A15691"/>
    <w:rsid w:val="00A163C9"/>
    <w:rsid w:val="00A1763E"/>
    <w:rsid w:val="00A206BF"/>
    <w:rsid w:val="00A2078A"/>
    <w:rsid w:val="00A21769"/>
    <w:rsid w:val="00A21A3C"/>
    <w:rsid w:val="00A22D50"/>
    <w:rsid w:val="00A255CF"/>
    <w:rsid w:val="00A30472"/>
    <w:rsid w:val="00A31F06"/>
    <w:rsid w:val="00A32D3A"/>
    <w:rsid w:val="00A33A2B"/>
    <w:rsid w:val="00A33ADD"/>
    <w:rsid w:val="00A33F35"/>
    <w:rsid w:val="00A34652"/>
    <w:rsid w:val="00A547CF"/>
    <w:rsid w:val="00A56499"/>
    <w:rsid w:val="00A57CB3"/>
    <w:rsid w:val="00A61CB9"/>
    <w:rsid w:val="00A61CDA"/>
    <w:rsid w:val="00A6540D"/>
    <w:rsid w:val="00A666B6"/>
    <w:rsid w:val="00A7242F"/>
    <w:rsid w:val="00A73591"/>
    <w:rsid w:val="00A74C4C"/>
    <w:rsid w:val="00A7597D"/>
    <w:rsid w:val="00A778BC"/>
    <w:rsid w:val="00A81B4E"/>
    <w:rsid w:val="00A82E67"/>
    <w:rsid w:val="00A83249"/>
    <w:rsid w:val="00A838EF"/>
    <w:rsid w:val="00A8659B"/>
    <w:rsid w:val="00A974DC"/>
    <w:rsid w:val="00AA24A8"/>
    <w:rsid w:val="00AB02C6"/>
    <w:rsid w:val="00AB2B41"/>
    <w:rsid w:val="00AB43BC"/>
    <w:rsid w:val="00AB6F27"/>
    <w:rsid w:val="00AC0555"/>
    <w:rsid w:val="00AC09B5"/>
    <w:rsid w:val="00AC160E"/>
    <w:rsid w:val="00AC1882"/>
    <w:rsid w:val="00AC22CE"/>
    <w:rsid w:val="00AC2FA5"/>
    <w:rsid w:val="00AC5381"/>
    <w:rsid w:val="00AC76C9"/>
    <w:rsid w:val="00AC7D29"/>
    <w:rsid w:val="00AD0895"/>
    <w:rsid w:val="00AD0AEA"/>
    <w:rsid w:val="00AD2B43"/>
    <w:rsid w:val="00AD4155"/>
    <w:rsid w:val="00AD5F92"/>
    <w:rsid w:val="00AE1D08"/>
    <w:rsid w:val="00AE273A"/>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5432"/>
    <w:rsid w:val="00B16058"/>
    <w:rsid w:val="00B1714E"/>
    <w:rsid w:val="00B173C9"/>
    <w:rsid w:val="00B3258C"/>
    <w:rsid w:val="00B32F87"/>
    <w:rsid w:val="00B33428"/>
    <w:rsid w:val="00B370BA"/>
    <w:rsid w:val="00B41A97"/>
    <w:rsid w:val="00B42F4D"/>
    <w:rsid w:val="00B46687"/>
    <w:rsid w:val="00B47EA6"/>
    <w:rsid w:val="00B50959"/>
    <w:rsid w:val="00B611CA"/>
    <w:rsid w:val="00B615BD"/>
    <w:rsid w:val="00B666E4"/>
    <w:rsid w:val="00B72CFC"/>
    <w:rsid w:val="00B76721"/>
    <w:rsid w:val="00B81BF1"/>
    <w:rsid w:val="00B826AD"/>
    <w:rsid w:val="00B84B7B"/>
    <w:rsid w:val="00B85987"/>
    <w:rsid w:val="00B85E7E"/>
    <w:rsid w:val="00B86FF4"/>
    <w:rsid w:val="00B877CC"/>
    <w:rsid w:val="00B92235"/>
    <w:rsid w:val="00B942D5"/>
    <w:rsid w:val="00B946AA"/>
    <w:rsid w:val="00BA08A1"/>
    <w:rsid w:val="00BA0E44"/>
    <w:rsid w:val="00BA5C49"/>
    <w:rsid w:val="00BB4F33"/>
    <w:rsid w:val="00BB5571"/>
    <w:rsid w:val="00BB7263"/>
    <w:rsid w:val="00BC018F"/>
    <w:rsid w:val="00BC7B61"/>
    <w:rsid w:val="00BD1FEF"/>
    <w:rsid w:val="00BD4982"/>
    <w:rsid w:val="00BD69AF"/>
    <w:rsid w:val="00BE1A83"/>
    <w:rsid w:val="00BE2881"/>
    <w:rsid w:val="00BE5C27"/>
    <w:rsid w:val="00BE67C9"/>
    <w:rsid w:val="00BE7DF8"/>
    <w:rsid w:val="00BF2BDC"/>
    <w:rsid w:val="00BF3127"/>
    <w:rsid w:val="00BF5916"/>
    <w:rsid w:val="00C04D41"/>
    <w:rsid w:val="00C04D58"/>
    <w:rsid w:val="00C0514B"/>
    <w:rsid w:val="00C0552D"/>
    <w:rsid w:val="00C16B6F"/>
    <w:rsid w:val="00C2487B"/>
    <w:rsid w:val="00C2668A"/>
    <w:rsid w:val="00C3270A"/>
    <w:rsid w:val="00C3785D"/>
    <w:rsid w:val="00C4082B"/>
    <w:rsid w:val="00C40B63"/>
    <w:rsid w:val="00C40B7C"/>
    <w:rsid w:val="00C47916"/>
    <w:rsid w:val="00C50E27"/>
    <w:rsid w:val="00C52D91"/>
    <w:rsid w:val="00C53416"/>
    <w:rsid w:val="00C54B21"/>
    <w:rsid w:val="00C55C33"/>
    <w:rsid w:val="00C560CE"/>
    <w:rsid w:val="00C562AD"/>
    <w:rsid w:val="00C57F1F"/>
    <w:rsid w:val="00C61466"/>
    <w:rsid w:val="00C62D6F"/>
    <w:rsid w:val="00C65463"/>
    <w:rsid w:val="00C66B3F"/>
    <w:rsid w:val="00C71CAC"/>
    <w:rsid w:val="00C72015"/>
    <w:rsid w:val="00C73B22"/>
    <w:rsid w:val="00C75B5A"/>
    <w:rsid w:val="00C8206B"/>
    <w:rsid w:val="00C82610"/>
    <w:rsid w:val="00C8446D"/>
    <w:rsid w:val="00C844C8"/>
    <w:rsid w:val="00C84522"/>
    <w:rsid w:val="00C86459"/>
    <w:rsid w:val="00C869E2"/>
    <w:rsid w:val="00C8723B"/>
    <w:rsid w:val="00C90FE4"/>
    <w:rsid w:val="00C912A3"/>
    <w:rsid w:val="00C91830"/>
    <w:rsid w:val="00C91BAD"/>
    <w:rsid w:val="00C95D0F"/>
    <w:rsid w:val="00CA01C6"/>
    <w:rsid w:val="00CA2648"/>
    <w:rsid w:val="00CA4B7C"/>
    <w:rsid w:val="00CA6012"/>
    <w:rsid w:val="00CB2979"/>
    <w:rsid w:val="00CB3551"/>
    <w:rsid w:val="00CB6DB3"/>
    <w:rsid w:val="00CC4820"/>
    <w:rsid w:val="00CC5483"/>
    <w:rsid w:val="00CC64AF"/>
    <w:rsid w:val="00CC7DCD"/>
    <w:rsid w:val="00CD0982"/>
    <w:rsid w:val="00CD20CB"/>
    <w:rsid w:val="00CD2975"/>
    <w:rsid w:val="00CD6512"/>
    <w:rsid w:val="00CE2ED6"/>
    <w:rsid w:val="00CE3936"/>
    <w:rsid w:val="00CE5026"/>
    <w:rsid w:val="00CF0D45"/>
    <w:rsid w:val="00CF47ED"/>
    <w:rsid w:val="00CF7411"/>
    <w:rsid w:val="00D067C0"/>
    <w:rsid w:val="00D06B48"/>
    <w:rsid w:val="00D112AA"/>
    <w:rsid w:val="00D157FF"/>
    <w:rsid w:val="00D16710"/>
    <w:rsid w:val="00D16E5F"/>
    <w:rsid w:val="00D244CB"/>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397E"/>
    <w:rsid w:val="00D66831"/>
    <w:rsid w:val="00D673EF"/>
    <w:rsid w:val="00D70413"/>
    <w:rsid w:val="00D70A81"/>
    <w:rsid w:val="00D71EFE"/>
    <w:rsid w:val="00D748C2"/>
    <w:rsid w:val="00D7530D"/>
    <w:rsid w:val="00D80F7A"/>
    <w:rsid w:val="00D86082"/>
    <w:rsid w:val="00D87076"/>
    <w:rsid w:val="00D91109"/>
    <w:rsid w:val="00D9522E"/>
    <w:rsid w:val="00D96E4C"/>
    <w:rsid w:val="00DA3947"/>
    <w:rsid w:val="00DA4E5D"/>
    <w:rsid w:val="00DA4EDB"/>
    <w:rsid w:val="00DA5D36"/>
    <w:rsid w:val="00DB7361"/>
    <w:rsid w:val="00DC6934"/>
    <w:rsid w:val="00DC6B61"/>
    <w:rsid w:val="00DC75B6"/>
    <w:rsid w:val="00DC7ED7"/>
    <w:rsid w:val="00DD3C82"/>
    <w:rsid w:val="00DD3D7E"/>
    <w:rsid w:val="00DD47F2"/>
    <w:rsid w:val="00DD788B"/>
    <w:rsid w:val="00DE0133"/>
    <w:rsid w:val="00DE4687"/>
    <w:rsid w:val="00DE572B"/>
    <w:rsid w:val="00DF1F47"/>
    <w:rsid w:val="00DF569C"/>
    <w:rsid w:val="00DF5E5F"/>
    <w:rsid w:val="00DF73DB"/>
    <w:rsid w:val="00DF7667"/>
    <w:rsid w:val="00E05A78"/>
    <w:rsid w:val="00E0759D"/>
    <w:rsid w:val="00E14F08"/>
    <w:rsid w:val="00E15327"/>
    <w:rsid w:val="00E15ECB"/>
    <w:rsid w:val="00E17194"/>
    <w:rsid w:val="00E1780F"/>
    <w:rsid w:val="00E20992"/>
    <w:rsid w:val="00E228D7"/>
    <w:rsid w:val="00E22ECB"/>
    <w:rsid w:val="00E23C56"/>
    <w:rsid w:val="00E3160D"/>
    <w:rsid w:val="00E37B36"/>
    <w:rsid w:val="00E40A6E"/>
    <w:rsid w:val="00E40CED"/>
    <w:rsid w:val="00E41881"/>
    <w:rsid w:val="00E440C0"/>
    <w:rsid w:val="00E44E26"/>
    <w:rsid w:val="00E46CA4"/>
    <w:rsid w:val="00E4705C"/>
    <w:rsid w:val="00E51116"/>
    <w:rsid w:val="00E524CD"/>
    <w:rsid w:val="00E52CB1"/>
    <w:rsid w:val="00E550A7"/>
    <w:rsid w:val="00E55771"/>
    <w:rsid w:val="00E56EAB"/>
    <w:rsid w:val="00E6064D"/>
    <w:rsid w:val="00E61271"/>
    <w:rsid w:val="00E627C5"/>
    <w:rsid w:val="00E63F61"/>
    <w:rsid w:val="00E648AA"/>
    <w:rsid w:val="00E65387"/>
    <w:rsid w:val="00E678A4"/>
    <w:rsid w:val="00E71161"/>
    <w:rsid w:val="00E71253"/>
    <w:rsid w:val="00E76457"/>
    <w:rsid w:val="00E818E2"/>
    <w:rsid w:val="00E91F7C"/>
    <w:rsid w:val="00E9293C"/>
    <w:rsid w:val="00E95003"/>
    <w:rsid w:val="00EA33C1"/>
    <w:rsid w:val="00EA39E1"/>
    <w:rsid w:val="00EB05DE"/>
    <w:rsid w:val="00EB0621"/>
    <w:rsid w:val="00EB374D"/>
    <w:rsid w:val="00EB649E"/>
    <w:rsid w:val="00EB6940"/>
    <w:rsid w:val="00EC0587"/>
    <w:rsid w:val="00EC0798"/>
    <w:rsid w:val="00EC1198"/>
    <w:rsid w:val="00EC1520"/>
    <w:rsid w:val="00EC3908"/>
    <w:rsid w:val="00ED23A0"/>
    <w:rsid w:val="00ED5994"/>
    <w:rsid w:val="00EE412A"/>
    <w:rsid w:val="00EE4B44"/>
    <w:rsid w:val="00EE6A77"/>
    <w:rsid w:val="00EE7E62"/>
    <w:rsid w:val="00EF68C5"/>
    <w:rsid w:val="00F01532"/>
    <w:rsid w:val="00F02293"/>
    <w:rsid w:val="00F07361"/>
    <w:rsid w:val="00F07DC1"/>
    <w:rsid w:val="00F12615"/>
    <w:rsid w:val="00F17B92"/>
    <w:rsid w:val="00F21E78"/>
    <w:rsid w:val="00F22AFA"/>
    <w:rsid w:val="00F27AC8"/>
    <w:rsid w:val="00F31337"/>
    <w:rsid w:val="00F32AD6"/>
    <w:rsid w:val="00F34E4E"/>
    <w:rsid w:val="00F45E9D"/>
    <w:rsid w:val="00F46669"/>
    <w:rsid w:val="00F54992"/>
    <w:rsid w:val="00F5549C"/>
    <w:rsid w:val="00F61CA5"/>
    <w:rsid w:val="00F64AB8"/>
    <w:rsid w:val="00F64AED"/>
    <w:rsid w:val="00F64C56"/>
    <w:rsid w:val="00F66720"/>
    <w:rsid w:val="00F67F3D"/>
    <w:rsid w:val="00F72C16"/>
    <w:rsid w:val="00F75296"/>
    <w:rsid w:val="00F761A9"/>
    <w:rsid w:val="00F77170"/>
    <w:rsid w:val="00F77BCB"/>
    <w:rsid w:val="00F83735"/>
    <w:rsid w:val="00F84274"/>
    <w:rsid w:val="00F901F7"/>
    <w:rsid w:val="00F91F40"/>
    <w:rsid w:val="00F94029"/>
    <w:rsid w:val="00FA1475"/>
    <w:rsid w:val="00FA377A"/>
    <w:rsid w:val="00FA3C38"/>
    <w:rsid w:val="00FA6D88"/>
    <w:rsid w:val="00FA7639"/>
    <w:rsid w:val="00FB7004"/>
    <w:rsid w:val="00FB7E88"/>
    <w:rsid w:val="00FC3F44"/>
    <w:rsid w:val="00FD2A15"/>
    <w:rsid w:val="00FD4016"/>
    <w:rsid w:val="00FD5D67"/>
    <w:rsid w:val="00FD67B7"/>
    <w:rsid w:val="00FD7D8C"/>
    <w:rsid w:val="00FE568E"/>
    <w:rsid w:val="00FF07B6"/>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0DCDAE22-9A7A-4787-8B4E-5C4A8CC12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160E55"/>
    <w:rPr>
      <w:color w:val="605E5C"/>
      <w:shd w:val="clear" w:color="auto" w:fill="E1DFDD"/>
    </w:rPr>
  </w:style>
  <w:style w:type="table" w:customStyle="1" w:styleId="TableGrid2">
    <w:name w:val="Table Grid2"/>
    <w:basedOn w:val="TableNormal"/>
    <w:next w:val="TableGrid"/>
    <w:uiPriority w:val="39"/>
    <w:rsid w:val="00E63F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274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053A8A"/>
    <w:pPr>
      <w:widowControl w:val="0"/>
      <w:autoSpaceDE w:val="0"/>
      <w:autoSpaceDN w:val="0"/>
      <w:spacing w:after="0" w:line="240" w:lineRule="auto"/>
    </w:pPr>
    <w:rPr>
      <w:rFonts w:ascii="Verdana" w:eastAsia="Verdana" w:hAnsi="Verdana" w:cs="Verdana"/>
      <w:sz w:val="20"/>
      <w:szCs w:val="20"/>
    </w:rPr>
  </w:style>
  <w:style w:type="character" w:customStyle="1" w:styleId="BodyTextChar">
    <w:name w:val="Body Text Char"/>
    <w:basedOn w:val="DefaultParagraphFont"/>
    <w:link w:val="BodyText"/>
    <w:uiPriority w:val="1"/>
    <w:rsid w:val="00053A8A"/>
    <w:rPr>
      <w:rFonts w:ascii="Verdana" w:eastAsia="Verdana" w:hAnsi="Verdana" w:cs="Verdana"/>
      <w:sz w:val="20"/>
      <w:szCs w:val="20"/>
    </w:rPr>
  </w:style>
  <w:style w:type="paragraph" w:customStyle="1" w:styleId="Default">
    <w:name w:val="Default"/>
    <w:rsid w:val="00A974D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04718050">
      <w:bodyDiv w:val="1"/>
      <w:marLeft w:val="0"/>
      <w:marRight w:val="0"/>
      <w:marTop w:val="0"/>
      <w:marBottom w:val="0"/>
      <w:divBdr>
        <w:top w:val="none" w:sz="0" w:space="0" w:color="auto"/>
        <w:left w:val="none" w:sz="0" w:space="0" w:color="auto"/>
        <w:bottom w:val="none" w:sz="0" w:space="0" w:color="auto"/>
        <w:right w:val="none" w:sz="0" w:space="0" w:color="auto"/>
      </w:divBdr>
    </w:div>
    <w:div w:id="789979822">
      <w:bodyDiv w:val="1"/>
      <w:marLeft w:val="0"/>
      <w:marRight w:val="0"/>
      <w:marTop w:val="0"/>
      <w:marBottom w:val="0"/>
      <w:divBdr>
        <w:top w:val="none" w:sz="0" w:space="0" w:color="auto"/>
        <w:left w:val="none" w:sz="0" w:space="0" w:color="auto"/>
        <w:bottom w:val="none" w:sz="0" w:space="0" w:color="auto"/>
        <w:right w:val="none" w:sz="0" w:space="0" w:color="auto"/>
      </w:divBdr>
    </w:div>
    <w:div w:id="1025790266">
      <w:bodyDiv w:val="1"/>
      <w:marLeft w:val="0"/>
      <w:marRight w:val="0"/>
      <w:marTop w:val="0"/>
      <w:marBottom w:val="0"/>
      <w:divBdr>
        <w:top w:val="none" w:sz="0" w:space="0" w:color="auto"/>
        <w:left w:val="none" w:sz="0" w:space="0" w:color="auto"/>
        <w:bottom w:val="none" w:sz="0" w:space="0" w:color="auto"/>
        <w:right w:val="none" w:sz="0" w:space="0" w:color="auto"/>
      </w:divBdr>
    </w:div>
    <w:div w:id="102841108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64999228">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79ECA-BA8E-44F3-8691-054FDA813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13</Pages>
  <Words>2352</Words>
  <Characters>13411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Corinne Hendry</cp:lastModifiedBy>
  <cp:revision>4</cp:revision>
  <cp:lastPrinted>2024-09-27T12:18:00Z</cp:lastPrinted>
  <dcterms:created xsi:type="dcterms:W3CDTF">2024-09-20T12:51:00Z</dcterms:created>
  <dcterms:modified xsi:type="dcterms:W3CDTF">2024-09-27T12:18:00Z</dcterms:modified>
</cp:coreProperties>
</file>